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A24FA9">
        <w:t xml:space="preserve">MAY </w:t>
      </w:r>
      <w:r w:rsidR="00070A2E">
        <w:t>9, 2019</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643F73">
        <w:t>July 11</w:t>
      </w:r>
      <w:r w:rsidR="00070A2E">
        <w:t>, 2019</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r>
      <w:r w:rsidR="00007E13">
        <w:t>Nick Lorusso, Chair</w:t>
      </w:r>
      <w:r w:rsidR="003E1CC6">
        <w:t xml:space="preserve">man </w:t>
      </w:r>
    </w:p>
    <w:p w:rsidR="00643F73" w:rsidRDefault="00643F73" w:rsidP="00643F73">
      <w:pPr>
        <w:spacing w:after="0"/>
        <w:ind w:left="1440" w:firstLine="720"/>
      </w:pPr>
      <w:r>
        <w:t xml:space="preserve">Brian </w:t>
      </w:r>
      <w:proofErr w:type="spellStart"/>
      <w:r>
        <w:t>Chambley</w:t>
      </w:r>
      <w:proofErr w:type="spellEnd"/>
    </w:p>
    <w:p w:rsidR="00643F73" w:rsidRDefault="00643F73" w:rsidP="00643F73">
      <w:pPr>
        <w:spacing w:after="0"/>
        <w:ind w:left="1440" w:firstLine="720"/>
      </w:pPr>
      <w:r>
        <w:t>Renee Free</w:t>
      </w:r>
    </w:p>
    <w:p w:rsidR="00643F73" w:rsidRDefault="00643F73" w:rsidP="00643F73">
      <w:pPr>
        <w:spacing w:after="0"/>
        <w:ind w:left="1440" w:firstLine="720"/>
      </w:pPr>
      <w:r>
        <w:t xml:space="preserve">Gene </w:t>
      </w:r>
      <w:proofErr w:type="spellStart"/>
      <w:r>
        <w:t>Galligan</w:t>
      </w:r>
      <w:proofErr w:type="spellEnd"/>
    </w:p>
    <w:p w:rsidR="00643F73" w:rsidRDefault="00643F73" w:rsidP="00643F73">
      <w:pPr>
        <w:spacing w:after="0"/>
        <w:ind w:left="1440" w:firstLine="720"/>
      </w:pPr>
      <w:r>
        <w:t>Denise Gardner</w:t>
      </w:r>
    </w:p>
    <w:p w:rsidR="00070A2E" w:rsidRDefault="00070A2E" w:rsidP="00070A2E">
      <w:pPr>
        <w:spacing w:after="0"/>
        <w:ind w:left="2160"/>
      </w:pPr>
      <w:r>
        <w:t xml:space="preserve">Craig </w:t>
      </w:r>
      <w:proofErr w:type="spellStart"/>
      <w:r>
        <w:t>LeBouef</w:t>
      </w:r>
      <w:proofErr w:type="spellEnd"/>
      <w:r>
        <w:t xml:space="preserve"> </w:t>
      </w:r>
    </w:p>
    <w:p w:rsidR="00B835CE" w:rsidRDefault="00B835CE" w:rsidP="00B835CE">
      <w:pPr>
        <w:spacing w:after="0"/>
        <w:ind w:left="1440" w:firstLine="720"/>
      </w:pPr>
      <w:r>
        <w:t>Eugene Montgomery</w:t>
      </w:r>
    </w:p>
    <w:p w:rsidR="00643F73" w:rsidRDefault="00643F73" w:rsidP="00643F73">
      <w:pPr>
        <w:spacing w:after="0"/>
        <w:ind w:left="1440" w:firstLine="720"/>
      </w:pPr>
      <w:r>
        <w:t xml:space="preserve">Rep. Talbot </w:t>
      </w:r>
    </w:p>
    <w:p w:rsidR="00070A2E" w:rsidRDefault="00070A2E" w:rsidP="00070A2E">
      <w:pPr>
        <w:spacing w:after="0"/>
        <w:ind w:left="1440" w:firstLine="720"/>
      </w:pPr>
      <w:r>
        <w:t xml:space="preserve">Brian Van </w:t>
      </w:r>
      <w:proofErr w:type="spellStart"/>
      <w:r>
        <w:t>Dreumel</w:t>
      </w:r>
      <w:proofErr w:type="spellEnd"/>
    </w:p>
    <w:p w:rsidR="005248C3" w:rsidRDefault="005248C3" w:rsidP="00DC15BF">
      <w:pPr>
        <w:spacing w:after="0"/>
        <w:ind w:left="1440" w:firstLine="720"/>
      </w:pPr>
    </w:p>
    <w:p w:rsidR="0077587E" w:rsidRDefault="003E1CC6" w:rsidP="00F860D3">
      <w:pPr>
        <w:spacing w:after="0"/>
      </w:pPr>
      <w:r>
        <w:t>Absent were:</w:t>
      </w:r>
      <w:r>
        <w:tab/>
      </w:r>
      <w:r>
        <w:tab/>
      </w:r>
      <w:r w:rsidR="0077587E">
        <w:t xml:space="preserve">Jeff Albright </w:t>
      </w:r>
    </w:p>
    <w:p w:rsidR="00643F73" w:rsidRDefault="00643F73" w:rsidP="00643F73">
      <w:pPr>
        <w:spacing w:after="0"/>
        <w:ind w:left="1440" w:firstLine="720"/>
      </w:pPr>
      <w:r>
        <w:t xml:space="preserve">Eric Berger </w:t>
      </w:r>
    </w:p>
    <w:p w:rsidR="00643F73" w:rsidRDefault="00643F73" w:rsidP="00643F73">
      <w:pPr>
        <w:spacing w:after="0"/>
        <w:ind w:left="1440" w:firstLine="720"/>
      </w:pPr>
      <w:r>
        <w:t>Tom Glasson</w:t>
      </w:r>
    </w:p>
    <w:p w:rsidR="00643F73" w:rsidRDefault="00643F73" w:rsidP="00643F73">
      <w:pPr>
        <w:spacing w:after="0"/>
        <w:ind w:left="1440" w:firstLine="720"/>
      </w:pPr>
      <w:r>
        <w:t xml:space="preserve">Kevin </w:t>
      </w:r>
      <w:proofErr w:type="spellStart"/>
      <w:r>
        <w:t>Reinke</w:t>
      </w:r>
      <w:proofErr w:type="spellEnd"/>
    </w:p>
    <w:p w:rsidR="00643F73" w:rsidRDefault="00643F73" w:rsidP="00643F73">
      <w:pPr>
        <w:spacing w:after="0"/>
        <w:ind w:left="1440" w:firstLine="720"/>
      </w:pPr>
      <w:r>
        <w:t>Sen. Smith</w:t>
      </w:r>
    </w:p>
    <w:p w:rsidR="00643F73" w:rsidRDefault="00643F73" w:rsidP="00643F73">
      <w:pPr>
        <w:spacing w:after="0"/>
        <w:ind w:left="1440" w:firstLine="720"/>
      </w:pPr>
      <w:r>
        <w:t xml:space="preserve">William (Bill) Starr </w:t>
      </w:r>
    </w:p>
    <w:p w:rsidR="00285C42" w:rsidRDefault="00285C42" w:rsidP="00285C42">
      <w:pPr>
        <w:spacing w:after="0"/>
      </w:pPr>
    </w:p>
    <w:p w:rsidR="00285C42" w:rsidRDefault="003E1CC6" w:rsidP="00285C42">
      <w:pPr>
        <w:spacing w:after="0"/>
      </w:pPr>
      <w:r>
        <w:t>Also present:</w:t>
      </w:r>
      <w:r>
        <w:tab/>
      </w:r>
      <w:r>
        <w:tab/>
      </w:r>
      <w:r w:rsidR="00070A2E">
        <w:t>Richard Newberry, CEO</w:t>
      </w:r>
    </w:p>
    <w:p w:rsidR="00F860D3" w:rsidRDefault="00AE5836" w:rsidP="00285C42">
      <w:pPr>
        <w:spacing w:after="0"/>
        <w:ind w:left="1440" w:firstLine="720"/>
      </w:pPr>
      <w:r>
        <w:t>Paige Harper</w:t>
      </w:r>
    </w:p>
    <w:p w:rsidR="0077587E" w:rsidRDefault="00F860D3" w:rsidP="00DC15BF">
      <w:pPr>
        <w:spacing w:after="0"/>
      </w:pPr>
      <w:r>
        <w:tab/>
      </w:r>
      <w:r>
        <w:tab/>
      </w:r>
      <w:r>
        <w:tab/>
      </w:r>
      <w:r w:rsidR="00007E13">
        <w:t xml:space="preserve">Joe </w:t>
      </w:r>
      <w:proofErr w:type="spellStart"/>
      <w:r w:rsidR="00007E13">
        <w:t>Sciortino</w:t>
      </w:r>
      <w:proofErr w:type="spellEnd"/>
    </w:p>
    <w:p w:rsidR="003E1CC6" w:rsidRDefault="0077587E" w:rsidP="00DC15BF">
      <w:pPr>
        <w:spacing w:after="0"/>
      </w:pPr>
      <w:r>
        <w:tab/>
      </w:r>
      <w:r>
        <w:tab/>
      </w:r>
      <w:r>
        <w:tab/>
        <w:t>Derek Haney</w:t>
      </w:r>
      <w:r w:rsidR="003E1CC6">
        <w:tab/>
      </w:r>
      <w:r w:rsidR="003E1CC6">
        <w:tab/>
      </w:r>
      <w:r w:rsidR="003E1CC6">
        <w:tab/>
      </w:r>
      <w:r w:rsidR="003E1CC6">
        <w:tab/>
      </w:r>
      <w:r w:rsidR="003E1CC6">
        <w:tab/>
      </w:r>
      <w:r w:rsidR="003E1CC6">
        <w:tab/>
      </w:r>
    </w:p>
    <w:p w:rsidR="00AE5836" w:rsidRDefault="00070A2E" w:rsidP="00DC15BF">
      <w:pPr>
        <w:spacing w:after="0"/>
      </w:pPr>
      <w:r>
        <w:tab/>
      </w:r>
      <w:r>
        <w:tab/>
      </w:r>
      <w:r>
        <w:tab/>
        <w:t>Ricky Lindsey</w:t>
      </w: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FA7640" w:rsidP="00DC15BF">
      <w:pPr>
        <w:spacing w:after="0"/>
      </w:pPr>
      <w:r>
        <w:lastRenderedPageBreak/>
        <w:t>Chair</w:t>
      </w:r>
      <w:r w:rsidR="003E1CC6">
        <w:t>’s Report</w:t>
      </w:r>
    </w:p>
    <w:p w:rsidR="003E1CC6" w:rsidRDefault="003E1CC6" w:rsidP="00DC15BF">
      <w:pPr>
        <w:tabs>
          <w:tab w:val="left" w:pos="2160"/>
        </w:tabs>
        <w:spacing w:after="0"/>
      </w:pPr>
      <w:r>
        <w:tab/>
      </w:r>
    </w:p>
    <w:p w:rsidR="003E1CC6" w:rsidRDefault="00FA7640" w:rsidP="00DC15BF">
      <w:pPr>
        <w:tabs>
          <w:tab w:val="left" w:pos="2160"/>
        </w:tabs>
        <w:spacing w:after="0"/>
      </w:pPr>
      <w:r>
        <w:t xml:space="preserve">Chair </w:t>
      </w:r>
      <w:r w:rsidR="0077587E">
        <w:t xml:space="preserve">Lorusso </w:t>
      </w:r>
      <w:r w:rsidR="003E1CC6">
        <w:t>cal</w:t>
      </w:r>
      <w:r w:rsidR="005248C3">
        <w:t>led the meeting to order at 1:00</w:t>
      </w:r>
      <w:r>
        <w:t xml:space="preserve"> p.m.  He began by </w:t>
      </w:r>
      <w:r w:rsidR="00643F73">
        <w:t xml:space="preserve">asking </w:t>
      </w:r>
      <w:r w:rsidR="0077587E">
        <w:t xml:space="preserve">Ms. Harper to call roll.  With </w:t>
      </w:r>
      <w:r w:rsidR="00643F73">
        <w:t>nine</w:t>
      </w:r>
      <w:r w:rsidR="0077587E">
        <w:t xml:space="preserve"> members present, a quorum was met and the meeting moved forward. </w:t>
      </w:r>
      <w:r w:rsidR="0091319E">
        <w:t xml:space="preserve"> For</w:t>
      </w:r>
      <w:r w:rsidR="0077587E">
        <w:t xml:space="preserve"> his report, Chair Lorusso </w:t>
      </w:r>
      <w:r w:rsidR="00643F73">
        <w:t>noted that the impending storm seemed to have shifted a little to the east.  He asked everyone to please be safe.</w:t>
      </w:r>
    </w:p>
    <w:p w:rsidR="0091319E" w:rsidRDefault="0091319E" w:rsidP="00DC15BF">
      <w:pPr>
        <w:tabs>
          <w:tab w:val="left" w:pos="2160"/>
        </w:tabs>
        <w:spacing w:after="0"/>
      </w:pPr>
    </w:p>
    <w:p w:rsidR="0091319E" w:rsidRDefault="0091319E" w:rsidP="00DC15BF">
      <w:pPr>
        <w:tabs>
          <w:tab w:val="left" w:pos="2160"/>
        </w:tabs>
        <w:spacing w:after="0"/>
      </w:pPr>
      <w:r>
        <w:t xml:space="preserve">The next item on the agenda was the minutes of the previous meeting.  Chair Lorusso asked Ms. Harper to present the minutes from </w:t>
      </w:r>
      <w:r w:rsidR="003E0311">
        <w:t xml:space="preserve">the </w:t>
      </w:r>
      <w:r w:rsidR="00641E2D">
        <w:t>May</w:t>
      </w:r>
      <w:r w:rsidR="003E0311">
        <w:t xml:space="preserve"> meeting</w:t>
      </w:r>
      <w:r>
        <w:t>.  After the Board members were given an opportunity to revi</w:t>
      </w:r>
      <w:r w:rsidR="003E0311">
        <w:t xml:space="preserve">ew the minutes, Mr. </w:t>
      </w:r>
      <w:proofErr w:type="spellStart"/>
      <w:r w:rsidR="00641E2D">
        <w:t>LeBouef</w:t>
      </w:r>
      <w:proofErr w:type="spellEnd"/>
      <w:r w:rsidR="00641E2D">
        <w:t xml:space="preserve"> </w:t>
      </w:r>
      <w:r>
        <w:t xml:space="preserve">moved that the </w:t>
      </w:r>
      <w:r w:rsidR="00641E2D">
        <w:t>May</w:t>
      </w:r>
      <w:r w:rsidR="003E0311">
        <w:t xml:space="preserve"> 2019</w:t>
      </w:r>
      <w:r>
        <w:t xml:space="preserve"> minutes be approved.  Mr. Van </w:t>
      </w:r>
      <w:proofErr w:type="spellStart"/>
      <w:r>
        <w:t>Dreumel</w:t>
      </w:r>
      <w:proofErr w:type="spellEnd"/>
      <w:r>
        <w:t xml:space="preserve"> seconded the motion.  With no further discussion on the motion or the minutes, Chair Lorusso called for a vote.  The minutes were approved unanimously.  </w:t>
      </w:r>
    </w:p>
    <w:p w:rsidR="00445FB9" w:rsidRDefault="00445FB9" w:rsidP="00DC15BF">
      <w:pPr>
        <w:tabs>
          <w:tab w:val="left" w:pos="2160"/>
        </w:tabs>
        <w:spacing w:after="0"/>
      </w:pPr>
    </w:p>
    <w:p w:rsidR="003E1CC6" w:rsidRDefault="00445FB9" w:rsidP="00DC15BF">
      <w:pPr>
        <w:tabs>
          <w:tab w:val="left" w:pos="2160"/>
        </w:tabs>
        <w:spacing w:after="0"/>
      </w:pPr>
      <w:r>
        <w:t xml:space="preserve">Chairman Lorusso </w:t>
      </w:r>
      <w:r w:rsidR="0091319E">
        <w:t>then</w:t>
      </w:r>
      <w:r>
        <w:t xml:space="preserve"> moved to t</w:t>
      </w:r>
      <w:r w:rsidR="003E1CC6">
        <w:t>he CEO Report</w:t>
      </w:r>
      <w:r w:rsidR="0091319E">
        <w:t xml:space="preserve"> and asked Mr. Newberry to take over with his updates</w:t>
      </w:r>
      <w:r w:rsidR="003E1CC6">
        <w:t xml:space="preserve">.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2E2994" w:rsidRDefault="00445FB9" w:rsidP="00CB4F47">
      <w:pPr>
        <w:pStyle w:val="ListParagraph"/>
        <w:numPr>
          <w:ilvl w:val="0"/>
          <w:numId w:val="4"/>
        </w:numPr>
        <w:rPr>
          <w:rFonts w:asciiTheme="minorHAnsi" w:hAnsiTheme="minorHAnsi" w:cstheme="minorHAnsi"/>
        </w:rPr>
      </w:pPr>
      <w:r>
        <w:rPr>
          <w:rFonts w:asciiTheme="minorHAnsi" w:hAnsiTheme="minorHAnsi" w:cstheme="minorHAnsi"/>
          <w:u w:val="single"/>
        </w:rPr>
        <w:t>Overview</w:t>
      </w:r>
      <w:r w:rsidR="00807342" w:rsidRPr="00F3661B">
        <w:rPr>
          <w:rFonts w:asciiTheme="minorHAnsi" w:hAnsiTheme="minorHAnsi" w:cstheme="minorHAnsi"/>
          <w:u w:val="single"/>
        </w:rPr>
        <w:t>.</w:t>
      </w:r>
      <w:r w:rsidR="00807342" w:rsidRPr="00F3661B">
        <w:rPr>
          <w:rFonts w:asciiTheme="minorHAnsi" w:hAnsiTheme="minorHAnsi" w:cstheme="minorHAnsi"/>
        </w:rPr>
        <w:t xml:space="preserve">  </w:t>
      </w:r>
      <w:r w:rsidR="0005313E" w:rsidRPr="00F3661B">
        <w:rPr>
          <w:rFonts w:asciiTheme="minorHAnsi" w:hAnsiTheme="minorHAnsi" w:cstheme="minorHAnsi"/>
        </w:rPr>
        <w:t xml:space="preserve">Mr. Newberry began his report </w:t>
      </w:r>
      <w:r w:rsidR="00641E2D">
        <w:rPr>
          <w:rFonts w:asciiTheme="minorHAnsi" w:hAnsiTheme="minorHAnsi" w:cstheme="minorHAnsi"/>
        </w:rPr>
        <w:t xml:space="preserve">with the current, 2019, round of depopulation.  He informed the Board that Access Home, </w:t>
      </w:r>
      <w:proofErr w:type="spellStart"/>
      <w:r w:rsidR="00641E2D">
        <w:rPr>
          <w:rFonts w:asciiTheme="minorHAnsi" w:hAnsiTheme="minorHAnsi" w:cstheme="minorHAnsi"/>
        </w:rPr>
        <w:t>Safepoint</w:t>
      </w:r>
      <w:proofErr w:type="spellEnd"/>
      <w:r w:rsidR="00641E2D">
        <w:rPr>
          <w:rFonts w:asciiTheme="minorHAnsi" w:hAnsiTheme="minorHAnsi" w:cstheme="minorHAnsi"/>
        </w:rPr>
        <w:t>, South Vanguard and Spinnaker are the four companies requesting approval to participate in this round.  After a discussion of the companies</w:t>
      </w:r>
      <w:r w:rsidR="000E496E">
        <w:rPr>
          <w:rFonts w:asciiTheme="minorHAnsi" w:hAnsiTheme="minorHAnsi" w:cstheme="minorHAnsi"/>
        </w:rPr>
        <w:t>,</w:t>
      </w:r>
      <w:r w:rsidR="00641E2D">
        <w:rPr>
          <w:rFonts w:asciiTheme="minorHAnsi" w:hAnsiTheme="minorHAnsi" w:cstheme="minorHAnsi"/>
        </w:rPr>
        <w:t xml:space="preserve"> and their AM Best and </w:t>
      </w:r>
      <w:proofErr w:type="spellStart"/>
      <w:r w:rsidR="00641E2D">
        <w:rPr>
          <w:rFonts w:asciiTheme="minorHAnsi" w:hAnsiTheme="minorHAnsi" w:cstheme="minorHAnsi"/>
        </w:rPr>
        <w:t>Demotech</w:t>
      </w:r>
      <w:proofErr w:type="spellEnd"/>
      <w:r w:rsidR="000E496E">
        <w:rPr>
          <w:rFonts w:asciiTheme="minorHAnsi" w:hAnsiTheme="minorHAnsi" w:cstheme="minorHAnsi"/>
        </w:rPr>
        <w:t xml:space="preserve"> ratings, Mr. </w:t>
      </w:r>
      <w:proofErr w:type="spellStart"/>
      <w:r w:rsidR="000E496E">
        <w:rPr>
          <w:rFonts w:asciiTheme="minorHAnsi" w:hAnsiTheme="minorHAnsi" w:cstheme="minorHAnsi"/>
        </w:rPr>
        <w:t>LeBouef</w:t>
      </w:r>
      <w:proofErr w:type="spellEnd"/>
      <w:r w:rsidR="000E496E">
        <w:rPr>
          <w:rFonts w:asciiTheme="minorHAnsi" w:hAnsiTheme="minorHAnsi" w:cstheme="minorHAnsi"/>
        </w:rPr>
        <w:t xml:space="preserve"> moved:</w:t>
      </w:r>
    </w:p>
    <w:p w:rsidR="000E496E" w:rsidRDefault="000E496E" w:rsidP="000E496E">
      <w:pPr>
        <w:pStyle w:val="ListParagraph"/>
        <w:rPr>
          <w:rFonts w:asciiTheme="minorHAnsi" w:hAnsiTheme="minorHAnsi" w:cstheme="minorHAnsi"/>
          <w:u w:val="single"/>
        </w:rPr>
      </w:pPr>
    </w:p>
    <w:p w:rsidR="000E496E" w:rsidRPr="000E496E" w:rsidRDefault="000E496E" w:rsidP="000E496E">
      <w:pPr>
        <w:pStyle w:val="ListParagraph"/>
        <w:ind w:left="1440"/>
        <w:rPr>
          <w:rFonts w:asciiTheme="minorHAnsi" w:hAnsiTheme="minorHAnsi" w:cstheme="minorHAnsi"/>
        </w:rPr>
      </w:pPr>
      <w:r>
        <w:rPr>
          <w:rFonts w:asciiTheme="minorHAnsi" w:hAnsiTheme="minorHAnsi" w:cstheme="minorHAnsi"/>
        </w:rPr>
        <w:t xml:space="preserve">To approve for participation in the 2019 round of depopulation (thirteenth round overall), the four companies, </w:t>
      </w:r>
      <w:proofErr w:type="spellStart"/>
      <w:r>
        <w:rPr>
          <w:rFonts w:asciiTheme="minorHAnsi" w:hAnsiTheme="minorHAnsi" w:cstheme="minorHAnsi"/>
        </w:rPr>
        <w:t>Safepoint</w:t>
      </w:r>
      <w:proofErr w:type="spellEnd"/>
      <w:r>
        <w:rPr>
          <w:rFonts w:asciiTheme="minorHAnsi" w:hAnsiTheme="minorHAnsi" w:cstheme="minorHAnsi"/>
        </w:rPr>
        <w:t xml:space="preserve"> Insurance Company, Southern </w:t>
      </w:r>
      <w:proofErr w:type="spellStart"/>
      <w:r>
        <w:rPr>
          <w:rFonts w:asciiTheme="minorHAnsi" w:hAnsiTheme="minorHAnsi" w:cstheme="minorHAnsi"/>
        </w:rPr>
        <w:t>VanGuard</w:t>
      </w:r>
      <w:proofErr w:type="spellEnd"/>
      <w:r>
        <w:rPr>
          <w:rFonts w:asciiTheme="minorHAnsi" w:hAnsiTheme="minorHAnsi" w:cstheme="minorHAnsi"/>
        </w:rPr>
        <w:t xml:space="preserve"> Insurance Company, Access Home and Spinnaker, that applied to take part in the 2019 depopulation program.</w:t>
      </w:r>
    </w:p>
    <w:p w:rsidR="002E2994" w:rsidRDefault="002E2994" w:rsidP="002E2994">
      <w:pPr>
        <w:pStyle w:val="ListParagraph"/>
        <w:rPr>
          <w:rFonts w:asciiTheme="minorHAnsi" w:hAnsiTheme="minorHAnsi" w:cstheme="minorHAnsi"/>
          <w:u w:val="single"/>
        </w:rPr>
      </w:pPr>
    </w:p>
    <w:p w:rsidR="000E496E" w:rsidRDefault="000E496E" w:rsidP="002E2994">
      <w:pPr>
        <w:pStyle w:val="ListParagraph"/>
        <w:rPr>
          <w:rFonts w:asciiTheme="minorHAnsi" w:hAnsiTheme="minorHAnsi" w:cstheme="minorHAnsi"/>
        </w:rPr>
      </w:pPr>
      <w:r>
        <w:rPr>
          <w:rFonts w:asciiTheme="minorHAnsi" w:hAnsiTheme="minorHAnsi" w:cstheme="minorHAnsi"/>
        </w:rPr>
        <w:t>Ms. Gardner seconded the motion.  With no objections, the motion was adopted unanimously.</w:t>
      </w:r>
    </w:p>
    <w:p w:rsidR="000E496E" w:rsidRPr="000E496E" w:rsidRDefault="000E496E" w:rsidP="002E2994">
      <w:pPr>
        <w:pStyle w:val="ListParagraph"/>
        <w:rPr>
          <w:rFonts w:asciiTheme="minorHAnsi" w:hAnsiTheme="minorHAnsi" w:cstheme="minorHAnsi"/>
        </w:rPr>
      </w:pPr>
    </w:p>
    <w:p w:rsidR="004B309A" w:rsidRDefault="002E2994" w:rsidP="004B309A">
      <w:pPr>
        <w:pStyle w:val="ListParagraph"/>
        <w:rPr>
          <w:rFonts w:asciiTheme="minorHAnsi" w:hAnsiTheme="minorHAnsi" w:cstheme="minorHAnsi"/>
        </w:rPr>
      </w:pPr>
      <w:r>
        <w:rPr>
          <w:rFonts w:asciiTheme="minorHAnsi" w:hAnsiTheme="minorHAnsi" w:cstheme="minorHAnsi"/>
        </w:rPr>
        <w:t>Next, Mr. Ne</w:t>
      </w:r>
      <w:r w:rsidR="00941446">
        <w:rPr>
          <w:rFonts w:asciiTheme="minorHAnsi" w:hAnsiTheme="minorHAnsi" w:cstheme="minorHAnsi"/>
        </w:rPr>
        <w:t xml:space="preserve">wberry gave the Board members an update on LCPIC’s CAT preparedness for the 2019 hurricane season.  </w:t>
      </w:r>
      <w:r w:rsidR="004B309A">
        <w:rPr>
          <w:rFonts w:asciiTheme="minorHAnsi" w:hAnsiTheme="minorHAnsi" w:cstheme="minorHAnsi"/>
        </w:rPr>
        <w:t xml:space="preserve">Worley is LCPIC’s third-party administrator for catastrophe claims, with </w:t>
      </w:r>
      <w:proofErr w:type="spellStart"/>
      <w:r w:rsidR="004B309A">
        <w:rPr>
          <w:rFonts w:asciiTheme="minorHAnsi" w:hAnsiTheme="minorHAnsi" w:cstheme="minorHAnsi"/>
        </w:rPr>
        <w:t>BrightClaim</w:t>
      </w:r>
      <w:proofErr w:type="spellEnd"/>
      <w:r w:rsidR="004B309A">
        <w:rPr>
          <w:rFonts w:asciiTheme="minorHAnsi" w:hAnsiTheme="minorHAnsi" w:cstheme="minorHAnsi"/>
        </w:rPr>
        <w:t xml:space="preserve"> as their backup.  LCPIC has first right of refusal on 725 independent adjusters, with over 1,000 adjusters currently certified to handle LCPIC claims.  The company has tested its CAT plan and processes multiple times both on an in-house basis, but also with our vendors.  Mr. Newberry noted that a CAT workflow is included in the Board book.  It shows how LCPIC will handle a CAT and respond to claims.  </w:t>
      </w:r>
    </w:p>
    <w:p w:rsidR="004B309A" w:rsidRDefault="004B309A" w:rsidP="004B309A">
      <w:pPr>
        <w:pStyle w:val="ListParagraph"/>
        <w:rPr>
          <w:rFonts w:asciiTheme="minorHAnsi" w:hAnsiTheme="minorHAnsi" w:cstheme="minorHAnsi"/>
        </w:rPr>
      </w:pPr>
    </w:p>
    <w:p w:rsidR="004B309A" w:rsidRDefault="004B309A" w:rsidP="004B309A">
      <w:pPr>
        <w:pStyle w:val="ListParagraph"/>
        <w:rPr>
          <w:rFonts w:asciiTheme="minorHAnsi" w:hAnsiTheme="minorHAnsi" w:cstheme="minorHAnsi"/>
        </w:rPr>
      </w:pPr>
      <w:r>
        <w:rPr>
          <w:rFonts w:asciiTheme="minorHAnsi" w:hAnsiTheme="minorHAnsi" w:cstheme="minorHAnsi"/>
        </w:rPr>
        <w:t>Mr. Newberry also introduced a proposed plan for catastrophe compensation for employees who work extended hours in response to a CAT.  It would also allow LCPIC to utilize the services</w:t>
      </w:r>
      <w:r w:rsidR="008919DF">
        <w:rPr>
          <w:rFonts w:asciiTheme="minorHAnsi" w:hAnsiTheme="minorHAnsi" w:cstheme="minorHAnsi"/>
        </w:rPr>
        <w:t xml:space="preserve"> of employees from other residual markets in the event of a CAT that leaves the company short-handed.  Hourly employees would receive time and a half, while for exempt employees the daily rate would be $275 a day and $325 for holidays.  The payment of CAT pay would be subject to the approval of the CEO.  The proposed catastrophe compensation would be eligible for reimbursement through reinsurance.  Mr. Montgomery, chair of the Compensation Committee said that they had not had a quorum at the Compensation Committee meeting where the proposed compensation plan was discussed, but that he had reviewed it and was in favor.  He moved:</w:t>
      </w:r>
    </w:p>
    <w:p w:rsidR="008919DF" w:rsidRDefault="008919DF" w:rsidP="004B309A">
      <w:pPr>
        <w:pStyle w:val="ListParagraph"/>
        <w:rPr>
          <w:rFonts w:asciiTheme="minorHAnsi" w:hAnsiTheme="minorHAnsi" w:cstheme="minorHAnsi"/>
        </w:rPr>
      </w:pPr>
    </w:p>
    <w:p w:rsidR="008919DF" w:rsidRDefault="008919DF" w:rsidP="008919DF">
      <w:pPr>
        <w:pStyle w:val="ListParagraph"/>
        <w:ind w:left="1530"/>
        <w:rPr>
          <w:rFonts w:asciiTheme="minorHAnsi" w:hAnsiTheme="minorHAnsi" w:cstheme="minorHAnsi"/>
        </w:rPr>
      </w:pPr>
      <w:r>
        <w:rPr>
          <w:rFonts w:asciiTheme="minorHAnsi" w:hAnsiTheme="minorHAnsi" w:cstheme="minorHAnsi"/>
        </w:rPr>
        <w:t>To approve and implement the proposed Catastrophe Compensation Policy as recommended by LCPIC management.</w:t>
      </w:r>
    </w:p>
    <w:p w:rsidR="008919DF" w:rsidRDefault="008919DF" w:rsidP="008919DF">
      <w:pPr>
        <w:rPr>
          <w:rFonts w:cstheme="minorHAnsi"/>
        </w:rPr>
      </w:pPr>
    </w:p>
    <w:p w:rsidR="008919DF" w:rsidRPr="008D40E8" w:rsidRDefault="008D40E8" w:rsidP="008D40E8">
      <w:pPr>
        <w:ind w:left="720" w:hanging="720"/>
        <w:rPr>
          <w:rFonts w:cstheme="minorHAnsi"/>
          <w:sz w:val="24"/>
          <w:szCs w:val="24"/>
        </w:rPr>
      </w:pPr>
      <w:r>
        <w:rPr>
          <w:rFonts w:cstheme="minorHAnsi"/>
        </w:rPr>
        <w:lastRenderedPageBreak/>
        <w:tab/>
      </w:r>
      <w:r w:rsidRPr="008D40E8">
        <w:rPr>
          <w:rFonts w:cstheme="minorHAnsi"/>
          <w:sz w:val="24"/>
          <w:szCs w:val="24"/>
        </w:rPr>
        <w:t xml:space="preserve">Mr. </w:t>
      </w:r>
      <w:proofErr w:type="spellStart"/>
      <w:r w:rsidRPr="008D40E8">
        <w:rPr>
          <w:rFonts w:cstheme="minorHAnsi"/>
          <w:sz w:val="24"/>
          <w:szCs w:val="24"/>
        </w:rPr>
        <w:t>Galligan</w:t>
      </w:r>
      <w:proofErr w:type="spellEnd"/>
      <w:r w:rsidRPr="008D40E8">
        <w:rPr>
          <w:rFonts w:cstheme="minorHAnsi"/>
          <w:sz w:val="24"/>
          <w:szCs w:val="24"/>
        </w:rPr>
        <w:t xml:space="preserve"> seconded the motion</w:t>
      </w:r>
      <w:r>
        <w:rPr>
          <w:rFonts w:cstheme="minorHAnsi"/>
          <w:sz w:val="24"/>
          <w:szCs w:val="24"/>
        </w:rPr>
        <w:t>.  With no further discussion</w:t>
      </w:r>
      <w:r w:rsidRPr="008D40E8">
        <w:rPr>
          <w:rFonts w:cstheme="minorHAnsi"/>
          <w:sz w:val="24"/>
          <w:szCs w:val="24"/>
        </w:rPr>
        <w:t>, and no objections to the motion, it was approved unanimously.</w:t>
      </w:r>
    </w:p>
    <w:p w:rsidR="0052091E" w:rsidRDefault="008D40E8" w:rsidP="004B309A">
      <w:pPr>
        <w:pStyle w:val="ListParagraph"/>
        <w:rPr>
          <w:rFonts w:asciiTheme="minorHAnsi" w:hAnsiTheme="minorHAnsi" w:cstheme="minorHAnsi"/>
        </w:rPr>
      </w:pPr>
      <w:r>
        <w:rPr>
          <w:rFonts w:asciiTheme="minorHAnsi" w:hAnsiTheme="minorHAnsi" w:cstheme="minorHAnsi"/>
        </w:rPr>
        <w:t>Mr. Newberry then moved on to a proposal to amend the Committee Charters.   Committees have sometimes had difficulty establishing a quorum and thus have been unable to hold the minimum number of meetings outlined in their respective charters.  This has caused an issue with auditors.  The proposal is to amend all of the Charters to state that the Committees would hold meetings on an “as needed” basis, with no minimum number required</w:t>
      </w:r>
      <w:r w:rsidR="00207760">
        <w:rPr>
          <w:rFonts w:asciiTheme="minorHAnsi" w:hAnsiTheme="minorHAnsi" w:cstheme="minorHAnsi"/>
        </w:rPr>
        <w:t xml:space="preserve">  </w:t>
      </w:r>
      <w:r w:rsidR="0052091E">
        <w:rPr>
          <w:rFonts w:asciiTheme="minorHAnsi" w:hAnsiTheme="minorHAnsi" w:cstheme="minorHAnsi"/>
        </w:rPr>
        <w:t xml:space="preserve"> Mr. Van </w:t>
      </w:r>
      <w:proofErr w:type="spellStart"/>
      <w:r w:rsidR="0052091E">
        <w:rPr>
          <w:rFonts w:asciiTheme="minorHAnsi" w:hAnsiTheme="minorHAnsi" w:cstheme="minorHAnsi"/>
        </w:rPr>
        <w:t>Dreumel</w:t>
      </w:r>
      <w:proofErr w:type="spellEnd"/>
      <w:r w:rsidR="0052091E">
        <w:rPr>
          <w:rFonts w:asciiTheme="minorHAnsi" w:hAnsiTheme="minorHAnsi" w:cstheme="minorHAnsi"/>
        </w:rPr>
        <w:t xml:space="preserve"> moved as follows:</w:t>
      </w:r>
    </w:p>
    <w:p w:rsidR="0052091E" w:rsidRDefault="0052091E" w:rsidP="0052091E">
      <w:pPr>
        <w:pStyle w:val="BodyText"/>
        <w:tabs>
          <w:tab w:val="left" w:pos="7937"/>
        </w:tabs>
        <w:spacing w:before="120" w:line="246" w:lineRule="auto"/>
        <w:ind w:left="1440" w:right="154"/>
        <w:rPr>
          <w:rFonts w:asciiTheme="minorHAnsi" w:hAnsiTheme="minorHAnsi" w:cstheme="minorHAnsi"/>
        </w:rPr>
      </w:pPr>
      <w:r>
        <w:rPr>
          <w:rFonts w:asciiTheme="minorHAnsi" w:hAnsiTheme="minorHAnsi" w:cstheme="minorHAnsi"/>
        </w:rPr>
        <w:t>T</w:t>
      </w:r>
      <w:r w:rsidRPr="0052091E">
        <w:rPr>
          <w:rFonts w:asciiTheme="minorHAnsi" w:hAnsiTheme="minorHAnsi" w:cstheme="minorHAnsi"/>
        </w:rPr>
        <w:t xml:space="preserve">o approve </w:t>
      </w:r>
      <w:r w:rsidR="008D40E8">
        <w:rPr>
          <w:rFonts w:asciiTheme="minorHAnsi" w:hAnsiTheme="minorHAnsi" w:cstheme="minorHAnsi"/>
        </w:rPr>
        <w:t xml:space="preserve">an amendment of each of the Charters for the LCPIC Executive, </w:t>
      </w:r>
      <w:r w:rsidR="00084737">
        <w:rPr>
          <w:rFonts w:asciiTheme="minorHAnsi" w:hAnsiTheme="minorHAnsi" w:cstheme="minorHAnsi"/>
        </w:rPr>
        <w:t>Audit, Actuarial, Compensation, Litigation and Investment Committees to state that committee meetings shall be held on an “as needed” basis.  Any reference to an annual required minimum number of meetings shall be deleted.</w:t>
      </w:r>
      <w:r w:rsidR="008D40E8">
        <w:rPr>
          <w:rFonts w:asciiTheme="minorHAnsi" w:hAnsiTheme="minorHAnsi" w:cstheme="minorHAnsi"/>
        </w:rPr>
        <w:t xml:space="preserve"> </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Mr. </w:t>
      </w:r>
      <w:r w:rsidR="00084737">
        <w:rPr>
          <w:rFonts w:asciiTheme="minorHAnsi" w:hAnsiTheme="minorHAnsi" w:cstheme="minorHAnsi"/>
        </w:rPr>
        <w:t xml:space="preserve">Montgomery </w:t>
      </w:r>
      <w:r>
        <w:rPr>
          <w:rFonts w:asciiTheme="minorHAnsi" w:hAnsiTheme="minorHAnsi" w:cstheme="minorHAnsi"/>
        </w:rPr>
        <w:t>seconded the motion.  Chair Lorusso called for a vote.  With no further discussion forthcoming and no opposition, the motion was approved unanimously.</w:t>
      </w:r>
    </w:p>
    <w:p w:rsidR="0052091E" w:rsidRDefault="0052091E" w:rsidP="0052091E">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Next, Mr. </w:t>
      </w:r>
      <w:r w:rsidR="00084737">
        <w:rPr>
          <w:rFonts w:asciiTheme="minorHAnsi" w:hAnsiTheme="minorHAnsi" w:cstheme="minorHAnsi"/>
        </w:rPr>
        <w:t>Newberry introduced proposed changes to the Actuarial Protection Class Ratings filed by LCPIC.  These changes were proposed in order to bring LCPIC into compliance with Directive 215 issued by the Commissioner of Insurance.</w:t>
      </w:r>
      <w:r w:rsidR="00B5650E">
        <w:rPr>
          <w:rFonts w:asciiTheme="minorHAnsi" w:hAnsiTheme="minorHAnsi" w:cstheme="minorHAnsi"/>
        </w:rPr>
        <w:t xml:space="preserve">  The directive states that insurers shall not apply the same premium or use the same factor in calculation of the premium for any two areas.  As such LCPIC proposes to use PIAL relativities where needed in order to become compliant.  LCPIC’s opining actuary, Derek Haney, has reviewed the proposed changes.  Ninety (90%) percent of LCPIC’s policyholder’s will see </w:t>
      </w:r>
      <w:r w:rsidR="00833D01">
        <w:rPr>
          <w:rFonts w:asciiTheme="minorHAnsi" w:hAnsiTheme="minorHAnsi" w:cstheme="minorHAnsi"/>
        </w:rPr>
        <w:t xml:space="preserve">an impact of less than one (1%) percent change in their premium calculations.  So, the impact of this change will be very slight.  Mr. Van </w:t>
      </w:r>
      <w:proofErr w:type="spellStart"/>
      <w:r w:rsidR="00833D01">
        <w:rPr>
          <w:rFonts w:asciiTheme="minorHAnsi" w:hAnsiTheme="minorHAnsi" w:cstheme="minorHAnsi"/>
        </w:rPr>
        <w:t>Dreumel</w:t>
      </w:r>
      <w:proofErr w:type="spellEnd"/>
      <w:r w:rsidR="00833D01">
        <w:rPr>
          <w:rFonts w:asciiTheme="minorHAnsi" w:hAnsiTheme="minorHAnsi" w:cstheme="minorHAnsi"/>
        </w:rPr>
        <w:t xml:space="preserve"> moved:</w:t>
      </w:r>
    </w:p>
    <w:p w:rsidR="00596964" w:rsidRDefault="0052091E" w:rsidP="00596964">
      <w:pPr>
        <w:pStyle w:val="BodyText"/>
        <w:tabs>
          <w:tab w:val="left" w:pos="7937"/>
        </w:tabs>
        <w:spacing w:before="120" w:line="246" w:lineRule="auto"/>
        <w:ind w:left="1440" w:right="154"/>
        <w:rPr>
          <w:rFonts w:asciiTheme="minorHAnsi" w:hAnsiTheme="minorHAnsi" w:cstheme="minorHAnsi"/>
        </w:rPr>
      </w:pPr>
      <w:r w:rsidRPr="0052091E">
        <w:rPr>
          <w:rFonts w:asciiTheme="minorHAnsi" w:hAnsiTheme="minorHAnsi" w:cstheme="minorHAnsi"/>
        </w:rPr>
        <w:t xml:space="preserve">To </w:t>
      </w:r>
      <w:r w:rsidR="00833D01">
        <w:rPr>
          <w:rFonts w:asciiTheme="minorHAnsi" w:hAnsiTheme="minorHAnsi" w:cstheme="minorHAnsi"/>
        </w:rPr>
        <w:t>adopt</w:t>
      </w:r>
      <w:r w:rsidRPr="0052091E">
        <w:rPr>
          <w:rFonts w:asciiTheme="minorHAnsi" w:hAnsiTheme="minorHAnsi" w:cstheme="minorHAnsi"/>
        </w:rPr>
        <w:t xml:space="preserve"> the </w:t>
      </w:r>
      <w:r w:rsidR="00833D01">
        <w:rPr>
          <w:rFonts w:asciiTheme="minorHAnsi" w:hAnsiTheme="minorHAnsi" w:cstheme="minorHAnsi"/>
        </w:rPr>
        <w:t>PIAL protection class relativities, as needed, in compliance with LDOI Directive 215 and LA RS 22:1460(I)(1)(c).</w:t>
      </w:r>
    </w:p>
    <w:p w:rsidR="00635399" w:rsidRDefault="0052091E" w:rsidP="00E3285D">
      <w:pPr>
        <w:pStyle w:val="BodyText"/>
        <w:tabs>
          <w:tab w:val="left" w:pos="7937"/>
        </w:tabs>
        <w:spacing w:before="120" w:line="246" w:lineRule="auto"/>
        <w:ind w:left="720" w:right="154"/>
        <w:rPr>
          <w:rFonts w:asciiTheme="minorHAnsi" w:hAnsiTheme="minorHAnsi" w:cstheme="minorHAnsi"/>
        </w:rPr>
      </w:pPr>
      <w:r>
        <w:rPr>
          <w:rFonts w:asciiTheme="minorHAnsi" w:hAnsiTheme="minorHAnsi" w:cstheme="minorHAnsi"/>
        </w:rPr>
        <w:t xml:space="preserve">Mr. </w:t>
      </w:r>
      <w:r w:rsidR="00833D01">
        <w:rPr>
          <w:rFonts w:asciiTheme="minorHAnsi" w:hAnsiTheme="minorHAnsi" w:cstheme="minorHAnsi"/>
        </w:rPr>
        <w:t>Montgomery</w:t>
      </w:r>
      <w:r>
        <w:rPr>
          <w:rFonts w:asciiTheme="minorHAnsi" w:hAnsiTheme="minorHAnsi" w:cstheme="minorHAnsi"/>
        </w:rPr>
        <w:t xml:space="preserve"> seconded the motion.  With no further discussion or opposition, Chair Lorusso stated that the motion was approved </w:t>
      </w:r>
      <w:r w:rsidRPr="00806AE2">
        <w:rPr>
          <w:rFonts w:asciiTheme="minorHAnsi" w:hAnsiTheme="minorHAnsi" w:cstheme="minorHAnsi"/>
        </w:rPr>
        <w:t>unanimously.</w:t>
      </w:r>
      <w:r>
        <w:rPr>
          <w:rFonts w:asciiTheme="minorHAnsi" w:hAnsiTheme="minorHAnsi" w:cstheme="minorHAnsi"/>
        </w:rPr>
        <w:t xml:space="preserve">  </w:t>
      </w:r>
    </w:p>
    <w:p w:rsidR="00E3285D" w:rsidRPr="00635399" w:rsidRDefault="00E3285D" w:rsidP="00E3285D">
      <w:pPr>
        <w:pStyle w:val="BodyText"/>
        <w:tabs>
          <w:tab w:val="left" w:pos="7937"/>
        </w:tabs>
        <w:spacing w:before="120" w:line="246" w:lineRule="auto"/>
        <w:ind w:left="720" w:right="154"/>
        <w:rPr>
          <w:rFonts w:asciiTheme="minorHAnsi" w:hAnsiTheme="minorHAnsi" w:cstheme="minorHAnsi"/>
        </w:rPr>
      </w:pPr>
    </w:p>
    <w:p w:rsidR="00DB23ED" w:rsidRDefault="00D74C52" w:rsidP="00DB23ED">
      <w:pPr>
        <w:pStyle w:val="ListParagraph"/>
        <w:numPr>
          <w:ilvl w:val="0"/>
          <w:numId w:val="4"/>
        </w:numPr>
        <w:rPr>
          <w:rFonts w:asciiTheme="minorHAnsi" w:hAnsiTheme="minorHAnsi" w:cstheme="minorHAnsi"/>
        </w:rPr>
      </w:pPr>
      <w:r>
        <w:rPr>
          <w:rFonts w:asciiTheme="minorHAnsi" w:hAnsiTheme="minorHAnsi" w:cstheme="minorHAnsi"/>
          <w:u w:val="single"/>
        </w:rPr>
        <w:t>Financials</w:t>
      </w:r>
      <w:r w:rsidR="00E04B37" w:rsidRPr="00F3661B">
        <w:rPr>
          <w:rFonts w:asciiTheme="minorHAnsi" w:hAnsiTheme="minorHAnsi" w:cstheme="minorHAnsi"/>
        </w:rPr>
        <w:t xml:space="preserve">.  </w:t>
      </w:r>
      <w:r w:rsidR="00DB7D44">
        <w:rPr>
          <w:rFonts w:asciiTheme="minorHAnsi" w:hAnsiTheme="minorHAnsi" w:cstheme="minorHAnsi"/>
        </w:rPr>
        <w:t xml:space="preserve">Mr. </w:t>
      </w:r>
      <w:proofErr w:type="spellStart"/>
      <w:r w:rsidR="00DB7D44">
        <w:rPr>
          <w:rFonts w:asciiTheme="minorHAnsi" w:hAnsiTheme="minorHAnsi" w:cstheme="minorHAnsi"/>
        </w:rPr>
        <w:t>Sciortino</w:t>
      </w:r>
      <w:proofErr w:type="spellEnd"/>
      <w:r w:rsidR="00DB7D44">
        <w:rPr>
          <w:rFonts w:asciiTheme="minorHAnsi" w:hAnsiTheme="minorHAnsi" w:cstheme="minorHAnsi"/>
        </w:rPr>
        <w:t xml:space="preserve"> </w:t>
      </w:r>
      <w:r>
        <w:rPr>
          <w:rFonts w:asciiTheme="minorHAnsi" w:hAnsiTheme="minorHAnsi" w:cstheme="minorHAnsi"/>
        </w:rPr>
        <w:t xml:space="preserve">began </w:t>
      </w:r>
      <w:r w:rsidR="00E3285D">
        <w:rPr>
          <w:rFonts w:asciiTheme="minorHAnsi" w:hAnsiTheme="minorHAnsi" w:cstheme="minorHAnsi"/>
        </w:rPr>
        <w:t>by touching on the</w:t>
      </w:r>
      <w:r w:rsidR="003F6B30">
        <w:rPr>
          <w:rFonts w:asciiTheme="minorHAnsi" w:hAnsiTheme="minorHAnsi" w:cstheme="minorHAnsi"/>
        </w:rPr>
        <w:t xml:space="preserve"> </w:t>
      </w:r>
      <w:r w:rsidR="00E3285D">
        <w:rPr>
          <w:rFonts w:asciiTheme="minorHAnsi" w:hAnsiTheme="minorHAnsi" w:cstheme="minorHAnsi"/>
        </w:rPr>
        <w:t xml:space="preserve">corporate </w:t>
      </w:r>
      <w:r w:rsidR="003F6B30">
        <w:rPr>
          <w:rFonts w:asciiTheme="minorHAnsi" w:hAnsiTheme="minorHAnsi" w:cstheme="minorHAnsi"/>
        </w:rPr>
        <w:t xml:space="preserve">overview </w:t>
      </w:r>
      <w:r w:rsidR="00E3285D">
        <w:rPr>
          <w:rFonts w:asciiTheme="minorHAnsi" w:hAnsiTheme="minorHAnsi" w:cstheme="minorHAnsi"/>
        </w:rPr>
        <w:t>as of May 2019 and included in the Board book.  He noted that as of that date, LCPIC had a total net of inforce policies of just over 38,000 and total insured value of $7.3 billion</w:t>
      </w:r>
      <w:r>
        <w:rPr>
          <w:rFonts w:asciiTheme="minorHAnsi" w:hAnsiTheme="minorHAnsi" w:cstheme="minorHAnsi"/>
        </w:rPr>
        <w:t xml:space="preserve">. </w:t>
      </w:r>
      <w:r w:rsidR="00E3285D">
        <w:rPr>
          <w:rFonts w:asciiTheme="minorHAnsi" w:hAnsiTheme="minorHAnsi" w:cstheme="minorHAnsi"/>
        </w:rPr>
        <w:t xml:space="preserve">That number is down from 40,955 in May 2018 with a </w:t>
      </w:r>
      <w:r w:rsidR="00DB23ED">
        <w:rPr>
          <w:rFonts w:asciiTheme="minorHAnsi" w:hAnsiTheme="minorHAnsi" w:cstheme="minorHAnsi"/>
        </w:rPr>
        <w:t>total insured value of $8 billion</w:t>
      </w:r>
      <w:r w:rsidR="00E3285D">
        <w:rPr>
          <w:rFonts w:asciiTheme="minorHAnsi" w:hAnsiTheme="minorHAnsi" w:cstheme="minorHAnsi"/>
        </w:rPr>
        <w:t>.</w:t>
      </w:r>
      <w:r>
        <w:rPr>
          <w:rFonts w:asciiTheme="minorHAnsi" w:hAnsiTheme="minorHAnsi" w:cstheme="minorHAnsi"/>
        </w:rPr>
        <w:t xml:space="preserve"> </w:t>
      </w:r>
      <w:r w:rsidR="003F6B30">
        <w:rPr>
          <w:rFonts w:asciiTheme="minorHAnsi" w:hAnsiTheme="minorHAnsi" w:cstheme="minorHAnsi"/>
        </w:rPr>
        <w:t xml:space="preserve"> </w:t>
      </w:r>
      <w:r w:rsidR="00DB23ED">
        <w:rPr>
          <w:rFonts w:asciiTheme="minorHAnsi" w:hAnsiTheme="minorHAnsi" w:cstheme="minorHAnsi"/>
        </w:rPr>
        <w:t>In May of this year, the company had $131.2 million in total operating cash and $84.8 million in investments, for a total cash, investment position of $216 million.  Reinsurance continues to be LCPIC’s biggest expenditure.</w:t>
      </w:r>
      <w:r w:rsidR="00BC28ED">
        <w:rPr>
          <w:rFonts w:asciiTheme="minorHAnsi" w:hAnsiTheme="minorHAnsi" w:cstheme="minorHAnsi"/>
        </w:rPr>
        <w:t xml:space="preserve">  </w:t>
      </w:r>
      <w:r w:rsidR="00DB23ED">
        <w:rPr>
          <w:rFonts w:asciiTheme="minorHAnsi" w:hAnsiTheme="minorHAnsi" w:cstheme="minorHAnsi"/>
        </w:rPr>
        <w:t xml:space="preserve">The income statement shows a year to date net income of $5.7 million, which is $1 million over budget.  Even though LCPIC experienced some weather-related claims activity in May, the company remains under budget on claims for the year.  Operating expenses are currently $343,000 under budget.  Surplus is at $180.7 million, up from $174.3 at the close of 2018.  </w:t>
      </w:r>
    </w:p>
    <w:p w:rsidR="00DB23ED" w:rsidRDefault="00DB23ED" w:rsidP="00DB23ED">
      <w:pPr>
        <w:pStyle w:val="ListParagraph"/>
        <w:rPr>
          <w:rFonts w:asciiTheme="minorHAnsi" w:hAnsiTheme="minorHAnsi" w:cstheme="minorHAnsi"/>
        </w:rPr>
      </w:pPr>
    </w:p>
    <w:p w:rsidR="004672D8" w:rsidRDefault="004672D8" w:rsidP="00DB23ED">
      <w:pPr>
        <w:pStyle w:val="ListParagraph"/>
        <w:numPr>
          <w:ilvl w:val="0"/>
          <w:numId w:val="4"/>
        </w:numPr>
        <w:rPr>
          <w:rFonts w:asciiTheme="minorHAnsi" w:hAnsiTheme="minorHAnsi" w:cstheme="minorHAnsi"/>
        </w:rPr>
      </w:pPr>
      <w:r w:rsidRPr="004672D8">
        <w:rPr>
          <w:rFonts w:asciiTheme="minorHAnsi" w:hAnsiTheme="minorHAnsi" w:cstheme="minorHAnsi"/>
          <w:u w:val="single"/>
        </w:rPr>
        <w:t>2018 Audit Report</w:t>
      </w:r>
      <w:r>
        <w:rPr>
          <w:rFonts w:asciiTheme="minorHAnsi" w:hAnsiTheme="minorHAnsi" w:cstheme="minorHAnsi"/>
        </w:rPr>
        <w:t xml:space="preserve">.  </w:t>
      </w:r>
      <w:r w:rsidR="00DB23ED">
        <w:rPr>
          <w:rFonts w:asciiTheme="minorHAnsi" w:hAnsiTheme="minorHAnsi" w:cstheme="minorHAnsi"/>
        </w:rPr>
        <w:t xml:space="preserve">Moving on to an update on the 2018 Audit </w:t>
      </w:r>
      <w:r>
        <w:rPr>
          <w:rFonts w:asciiTheme="minorHAnsi" w:hAnsiTheme="minorHAnsi" w:cstheme="minorHAnsi"/>
        </w:rPr>
        <w:t xml:space="preserve">Ms. </w:t>
      </w:r>
      <w:proofErr w:type="spellStart"/>
      <w:r>
        <w:rPr>
          <w:rFonts w:asciiTheme="minorHAnsi" w:hAnsiTheme="minorHAnsi" w:cstheme="minorHAnsi"/>
        </w:rPr>
        <w:t>Sciortino</w:t>
      </w:r>
      <w:proofErr w:type="spellEnd"/>
      <w:r>
        <w:rPr>
          <w:rFonts w:asciiTheme="minorHAnsi" w:hAnsiTheme="minorHAnsi" w:cstheme="minorHAnsi"/>
        </w:rPr>
        <w:t xml:space="preserve"> stated that the Statutory Audit was complete and a copy was included in the Board Book.  The opinion was returned as unqualified, which is good news.  The GAAP Audit also garnered an unqualified opinion.  The audit process was very positive and went smoothly.</w:t>
      </w:r>
    </w:p>
    <w:p w:rsidR="004672D8" w:rsidRPr="004672D8" w:rsidRDefault="004672D8" w:rsidP="004672D8">
      <w:pPr>
        <w:pStyle w:val="ListParagraph"/>
        <w:rPr>
          <w:rFonts w:asciiTheme="minorHAnsi" w:hAnsiTheme="minorHAnsi" w:cstheme="minorHAnsi"/>
        </w:rPr>
      </w:pPr>
    </w:p>
    <w:p w:rsidR="00BC28ED" w:rsidRPr="00DB23ED" w:rsidRDefault="004672D8" w:rsidP="00DB23ED">
      <w:pPr>
        <w:pStyle w:val="ListParagraph"/>
        <w:numPr>
          <w:ilvl w:val="0"/>
          <w:numId w:val="4"/>
        </w:numPr>
        <w:rPr>
          <w:rFonts w:asciiTheme="minorHAnsi" w:hAnsiTheme="minorHAnsi" w:cstheme="minorHAnsi"/>
        </w:rPr>
      </w:pPr>
      <w:r w:rsidRPr="004672D8">
        <w:rPr>
          <w:rFonts w:asciiTheme="minorHAnsi" w:hAnsiTheme="minorHAnsi" w:cstheme="minorHAnsi"/>
          <w:u w:val="single"/>
        </w:rPr>
        <w:t>2005 Deficit Re-Certification</w:t>
      </w:r>
      <w:r>
        <w:rPr>
          <w:rFonts w:asciiTheme="minorHAnsi" w:hAnsiTheme="minorHAnsi" w:cstheme="minorHAnsi"/>
        </w:rPr>
        <w:t xml:space="preserve">.  Mr. </w:t>
      </w:r>
      <w:proofErr w:type="spellStart"/>
      <w:r>
        <w:rPr>
          <w:rFonts w:asciiTheme="minorHAnsi" w:hAnsiTheme="minorHAnsi" w:cstheme="minorHAnsi"/>
        </w:rPr>
        <w:t>Sciortino</w:t>
      </w:r>
      <w:proofErr w:type="spellEnd"/>
      <w:r>
        <w:rPr>
          <w:rFonts w:asciiTheme="minorHAnsi" w:hAnsiTheme="minorHAnsi" w:cstheme="minorHAnsi"/>
        </w:rPr>
        <w:t xml:space="preserve"> noted that LCPIC is required under the terms of its Bond documents to recertify the 2005 deficit resulting from Hurricanes Katrina and Rita.  As of May 31, 2019 the deficit was $1.356 billion.  The deficit was originally certified in 2005 as $953.6 million.   </w:t>
      </w:r>
      <w:r w:rsidR="008069BE">
        <w:rPr>
          <w:rFonts w:asciiTheme="minorHAnsi" w:hAnsiTheme="minorHAnsi" w:cstheme="minorHAnsi"/>
        </w:rPr>
        <w:t xml:space="preserve">The deficit </w:t>
      </w:r>
      <w:r w:rsidR="008069BE">
        <w:rPr>
          <w:rFonts w:asciiTheme="minorHAnsi" w:hAnsiTheme="minorHAnsi" w:cstheme="minorHAnsi"/>
        </w:rPr>
        <w:lastRenderedPageBreak/>
        <w:t>increases as claims developed and were paid and as LCPIC continues to pay out amounts related to the Katrina and Rita class actions.  However, t</w:t>
      </w:r>
      <w:r>
        <w:rPr>
          <w:rFonts w:asciiTheme="minorHAnsi" w:hAnsiTheme="minorHAnsi" w:cstheme="minorHAnsi"/>
        </w:rPr>
        <w:t xml:space="preserve">he </w:t>
      </w:r>
      <w:r w:rsidR="008069BE">
        <w:rPr>
          <w:rFonts w:asciiTheme="minorHAnsi" w:hAnsiTheme="minorHAnsi" w:cstheme="minorHAnsi"/>
        </w:rPr>
        <w:t xml:space="preserve">increasing </w:t>
      </w:r>
      <w:r>
        <w:rPr>
          <w:rFonts w:asciiTheme="minorHAnsi" w:hAnsiTheme="minorHAnsi" w:cstheme="minorHAnsi"/>
        </w:rPr>
        <w:t xml:space="preserve">amount of the deficit </w:t>
      </w:r>
      <w:r w:rsidR="008069BE">
        <w:rPr>
          <w:rFonts w:asciiTheme="minorHAnsi" w:hAnsiTheme="minorHAnsi" w:cstheme="minorHAnsi"/>
        </w:rPr>
        <w:t>does not impact the outstanding debt remaining on the deficit bonds.  After discussion of the deficit and class actions</w:t>
      </w:r>
      <w:r w:rsidR="00BC28ED" w:rsidRPr="00DB23ED">
        <w:rPr>
          <w:rFonts w:asciiTheme="minorHAnsi" w:hAnsiTheme="minorHAnsi" w:cstheme="minorHAnsi"/>
        </w:rPr>
        <w:t xml:space="preserve">, Mr. </w:t>
      </w:r>
      <w:proofErr w:type="spellStart"/>
      <w:r w:rsidR="00BC28ED" w:rsidRPr="00DB23ED">
        <w:rPr>
          <w:rFonts w:asciiTheme="minorHAnsi" w:hAnsiTheme="minorHAnsi" w:cstheme="minorHAnsi"/>
        </w:rPr>
        <w:t>LeBouef</w:t>
      </w:r>
      <w:proofErr w:type="spellEnd"/>
      <w:r w:rsidR="00BC28ED" w:rsidRPr="00DB23ED">
        <w:rPr>
          <w:rFonts w:asciiTheme="minorHAnsi" w:hAnsiTheme="minorHAnsi" w:cstheme="minorHAnsi"/>
        </w:rPr>
        <w:t xml:space="preserve"> moved:</w:t>
      </w:r>
    </w:p>
    <w:p w:rsidR="008E0E16" w:rsidRDefault="00BC28ED" w:rsidP="008E0E16">
      <w:pPr>
        <w:pStyle w:val="BodyText"/>
        <w:tabs>
          <w:tab w:val="left" w:pos="7937"/>
        </w:tabs>
        <w:spacing w:before="120" w:line="276" w:lineRule="auto"/>
        <w:ind w:left="1440" w:right="154"/>
        <w:rPr>
          <w:rFonts w:asciiTheme="minorHAnsi" w:hAnsiTheme="minorHAnsi" w:cstheme="minorHAnsi"/>
        </w:rPr>
      </w:pPr>
      <w:r w:rsidRPr="00BC28ED">
        <w:rPr>
          <w:rFonts w:asciiTheme="minorHAnsi" w:hAnsiTheme="minorHAnsi" w:cstheme="minorHAnsi"/>
        </w:rPr>
        <w:t xml:space="preserve">To </w:t>
      </w:r>
      <w:r w:rsidR="008069BE">
        <w:rPr>
          <w:rFonts w:asciiTheme="minorHAnsi" w:hAnsiTheme="minorHAnsi" w:cstheme="minorHAnsi"/>
        </w:rPr>
        <w:t>approve a re-certification, as required annually by the terms of the outstanding LCPIC Katrina and Rita related bonds, of the 2005 LCPIC deficit at an amount of $</w:t>
      </w:r>
      <w:r w:rsidR="008E0E16">
        <w:rPr>
          <w:rFonts w:asciiTheme="minorHAnsi" w:hAnsiTheme="minorHAnsi" w:cstheme="minorHAnsi"/>
        </w:rPr>
        <w:t>1,356,420,776.</w:t>
      </w:r>
    </w:p>
    <w:p w:rsidR="008E0E16" w:rsidRPr="008E0E16" w:rsidRDefault="008E0E16" w:rsidP="008E0E16">
      <w:pPr>
        <w:pStyle w:val="BodyText"/>
        <w:tabs>
          <w:tab w:val="left" w:pos="7937"/>
        </w:tabs>
        <w:spacing w:before="120" w:line="276" w:lineRule="auto"/>
        <w:ind w:left="1440" w:right="154"/>
        <w:rPr>
          <w:rFonts w:asciiTheme="minorHAnsi" w:hAnsiTheme="minorHAnsi" w:cstheme="minorHAnsi"/>
        </w:rPr>
      </w:pPr>
    </w:p>
    <w:p w:rsidR="00BC28ED" w:rsidRPr="00BC28ED" w:rsidRDefault="00BC28ED" w:rsidP="00BC28ED">
      <w:pPr>
        <w:ind w:left="720"/>
        <w:rPr>
          <w:rFonts w:cstheme="minorHAnsi"/>
          <w:sz w:val="24"/>
          <w:szCs w:val="24"/>
        </w:rPr>
      </w:pPr>
      <w:r w:rsidRPr="00BC28ED">
        <w:rPr>
          <w:rFonts w:cstheme="minorHAnsi"/>
          <w:sz w:val="24"/>
          <w:szCs w:val="24"/>
        </w:rPr>
        <w:t xml:space="preserve">Mr. Van </w:t>
      </w:r>
      <w:proofErr w:type="spellStart"/>
      <w:r w:rsidRPr="00BC28ED">
        <w:rPr>
          <w:rFonts w:cstheme="minorHAnsi"/>
          <w:sz w:val="24"/>
          <w:szCs w:val="24"/>
        </w:rPr>
        <w:t>Dreumel</w:t>
      </w:r>
      <w:proofErr w:type="spellEnd"/>
      <w:r w:rsidRPr="00BC28ED">
        <w:rPr>
          <w:rFonts w:cstheme="minorHAnsi"/>
          <w:sz w:val="24"/>
          <w:szCs w:val="24"/>
        </w:rPr>
        <w:t xml:space="preserve"> seconded the motion.  With no further discussion and no opposition, the motion passed unanimously.  </w:t>
      </w:r>
    </w:p>
    <w:p w:rsidR="00BC28ED" w:rsidRPr="005B2345" w:rsidRDefault="00BC28ED" w:rsidP="005B2345">
      <w:pPr>
        <w:pStyle w:val="ListParagraph"/>
        <w:numPr>
          <w:ilvl w:val="0"/>
          <w:numId w:val="4"/>
        </w:numPr>
        <w:rPr>
          <w:rFonts w:asciiTheme="minorHAnsi" w:hAnsiTheme="minorHAnsi" w:cstheme="minorHAnsi"/>
        </w:rPr>
      </w:pPr>
      <w:r w:rsidRPr="005B2345">
        <w:rPr>
          <w:rFonts w:asciiTheme="minorHAnsi" w:hAnsiTheme="minorHAnsi" w:cstheme="minorHAnsi"/>
        </w:rPr>
        <w:t xml:space="preserve">Next, Mr. </w:t>
      </w:r>
      <w:proofErr w:type="spellStart"/>
      <w:r w:rsidRPr="005B2345">
        <w:rPr>
          <w:rFonts w:asciiTheme="minorHAnsi" w:hAnsiTheme="minorHAnsi" w:cstheme="minorHAnsi"/>
        </w:rPr>
        <w:t>Sciortino</w:t>
      </w:r>
      <w:proofErr w:type="spellEnd"/>
      <w:r w:rsidRPr="005B2345">
        <w:rPr>
          <w:rFonts w:asciiTheme="minorHAnsi" w:hAnsiTheme="minorHAnsi" w:cstheme="minorHAnsi"/>
        </w:rPr>
        <w:t xml:space="preserve"> addressed the </w:t>
      </w:r>
      <w:r w:rsidR="008069BE" w:rsidRPr="005B2345">
        <w:rPr>
          <w:rFonts w:asciiTheme="minorHAnsi" w:hAnsiTheme="minorHAnsi" w:cstheme="minorHAnsi"/>
        </w:rPr>
        <w:t>proposed 2020 Emergency Assessment.</w:t>
      </w:r>
      <w:r w:rsidR="00553C34" w:rsidRPr="005B2345">
        <w:rPr>
          <w:rFonts w:asciiTheme="minorHAnsi" w:hAnsiTheme="minorHAnsi" w:cstheme="minorHAnsi"/>
        </w:rPr>
        <w:t xml:space="preserve">  </w:t>
      </w:r>
      <w:r w:rsidR="005B2345" w:rsidRPr="005B2345">
        <w:rPr>
          <w:rFonts w:asciiTheme="minorHAnsi" w:hAnsiTheme="minorHAnsi" w:cstheme="minorHAnsi"/>
        </w:rPr>
        <w:t xml:space="preserve">The calculated assessment for 2020 is 2.6%. This rate is down slightly from the current assessment rate of 2.65%.  Mr. </w:t>
      </w:r>
      <w:proofErr w:type="spellStart"/>
      <w:r w:rsidR="005B2345" w:rsidRPr="005B2345">
        <w:rPr>
          <w:rFonts w:asciiTheme="minorHAnsi" w:hAnsiTheme="minorHAnsi" w:cstheme="minorHAnsi"/>
        </w:rPr>
        <w:t>Sciortino</w:t>
      </w:r>
      <w:proofErr w:type="spellEnd"/>
      <w:r w:rsidR="005B2345" w:rsidRPr="005B2345">
        <w:rPr>
          <w:rFonts w:asciiTheme="minorHAnsi" w:hAnsiTheme="minorHAnsi" w:cstheme="minorHAnsi"/>
        </w:rPr>
        <w:t xml:space="preserve"> stated that </w:t>
      </w:r>
      <w:r w:rsidR="005B2345">
        <w:rPr>
          <w:rFonts w:asciiTheme="minorHAnsi" w:hAnsiTheme="minorHAnsi" w:cstheme="minorHAnsi"/>
        </w:rPr>
        <w:t>the calculations for the emergency assessment rate have been verified by the Louisiana Department of Insurance.  The bonds will be paid off in 2026.  Rep. Talbot</w:t>
      </w:r>
      <w:r w:rsidR="00553C34" w:rsidRPr="005B2345">
        <w:rPr>
          <w:rFonts w:asciiTheme="minorHAnsi" w:hAnsiTheme="minorHAnsi" w:cstheme="minorHAnsi"/>
        </w:rPr>
        <w:t xml:space="preserve"> then moved:</w:t>
      </w:r>
    </w:p>
    <w:p w:rsidR="005B2345" w:rsidRDefault="00553C34" w:rsidP="00596964">
      <w:pPr>
        <w:pStyle w:val="BodyText"/>
        <w:tabs>
          <w:tab w:val="left" w:pos="7937"/>
        </w:tabs>
        <w:spacing w:before="120" w:line="276" w:lineRule="auto"/>
        <w:ind w:left="1440" w:right="154"/>
        <w:rPr>
          <w:rFonts w:asciiTheme="minorHAnsi" w:hAnsiTheme="minorHAnsi" w:cstheme="minorHAnsi"/>
        </w:rPr>
      </w:pPr>
      <w:r w:rsidRPr="00553C34">
        <w:rPr>
          <w:rFonts w:asciiTheme="minorHAnsi" w:hAnsiTheme="minorHAnsi" w:cstheme="minorHAnsi"/>
        </w:rPr>
        <w:t xml:space="preserve">To approve </w:t>
      </w:r>
      <w:r w:rsidR="005B2345">
        <w:rPr>
          <w:rFonts w:asciiTheme="minorHAnsi" w:hAnsiTheme="minorHAnsi" w:cstheme="minorHAnsi"/>
        </w:rPr>
        <w:t>and set for implementation the 2020 Assessment Rate at 2.60%, as calculated by LCPIC and verified by the Louisiana Department of Insurance.</w:t>
      </w:r>
    </w:p>
    <w:p w:rsidR="00596964" w:rsidRPr="00596964" w:rsidRDefault="00553C34" w:rsidP="00596964">
      <w:pPr>
        <w:pStyle w:val="BodyText"/>
        <w:tabs>
          <w:tab w:val="left" w:pos="7937"/>
        </w:tabs>
        <w:spacing w:before="120" w:line="276" w:lineRule="auto"/>
        <w:ind w:left="1440" w:right="154"/>
        <w:rPr>
          <w:rFonts w:asciiTheme="minorHAnsi" w:hAnsiTheme="minorHAnsi" w:cstheme="minorHAnsi"/>
        </w:rPr>
      </w:pPr>
      <w:r w:rsidRPr="00553C34">
        <w:rPr>
          <w:rFonts w:asciiTheme="minorHAnsi" w:hAnsiTheme="minorHAnsi" w:cstheme="minorHAnsi"/>
        </w:rPr>
        <w:t xml:space="preserve">  </w:t>
      </w:r>
    </w:p>
    <w:p w:rsidR="00706296" w:rsidRPr="005B2345" w:rsidRDefault="00483BA2" w:rsidP="005B2345">
      <w:pPr>
        <w:ind w:left="720"/>
        <w:rPr>
          <w:rFonts w:cstheme="minorHAnsi"/>
          <w:sz w:val="24"/>
          <w:szCs w:val="24"/>
        </w:rPr>
      </w:pPr>
      <w:r>
        <w:rPr>
          <w:rFonts w:cstheme="minorHAnsi"/>
          <w:sz w:val="24"/>
          <w:szCs w:val="24"/>
        </w:rPr>
        <w:t xml:space="preserve">Mr. </w:t>
      </w:r>
      <w:r w:rsidR="005B2345">
        <w:rPr>
          <w:rFonts w:cstheme="minorHAnsi"/>
          <w:sz w:val="24"/>
          <w:szCs w:val="24"/>
        </w:rPr>
        <w:t>Montgomery</w:t>
      </w:r>
      <w:r>
        <w:rPr>
          <w:rFonts w:cstheme="minorHAnsi"/>
          <w:sz w:val="24"/>
          <w:szCs w:val="24"/>
        </w:rPr>
        <w:t xml:space="preserve"> seconded the motion.  With no questions or further discussion and no opposition</w:t>
      </w:r>
      <w:r w:rsidR="005B2345">
        <w:rPr>
          <w:rFonts w:cstheme="minorHAnsi"/>
          <w:sz w:val="24"/>
          <w:szCs w:val="24"/>
        </w:rPr>
        <w:t>, the motion passed unanimously.</w:t>
      </w:r>
    </w:p>
    <w:p w:rsidR="00642954" w:rsidRPr="005B2345" w:rsidRDefault="009908F1" w:rsidP="005B2345">
      <w:pPr>
        <w:pStyle w:val="ListParagraph"/>
        <w:numPr>
          <w:ilvl w:val="0"/>
          <w:numId w:val="4"/>
        </w:numPr>
        <w:rPr>
          <w:rFonts w:asciiTheme="minorHAnsi" w:hAnsiTheme="minorHAnsi" w:cstheme="minorHAnsi"/>
          <w:u w:val="single"/>
        </w:rPr>
      </w:pPr>
      <w:r w:rsidRPr="005B2345">
        <w:rPr>
          <w:rFonts w:asciiTheme="minorHAnsi" w:hAnsiTheme="minorHAnsi" w:cstheme="minorHAnsi"/>
          <w:u w:val="single"/>
        </w:rPr>
        <w:t xml:space="preserve">Complaints.  </w:t>
      </w:r>
      <w:r w:rsidR="00642954" w:rsidRPr="005B2345">
        <w:rPr>
          <w:rFonts w:asciiTheme="minorHAnsi" w:hAnsiTheme="minorHAnsi" w:cstheme="minorHAnsi"/>
        </w:rPr>
        <w:t>The final item on the CEO report was complaints.  Ms. Harper reported th</w:t>
      </w:r>
      <w:r w:rsidR="00851232" w:rsidRPr="005B2345">
        <w:rPr>
          <w:rFonts w:asciiTheme="minorHAnsi" w:hAnsiTheme="minorHAnsi" w:cstheme="minorHAnsi"/>
        </w:rPr>
        <w:t xml:space="preserve">at in </w:t>
      </w:r>
      <w:r w:rsidR="005B2345">
        <w:rPr>
          <w:rFonts w:asciiTheme="minorHAnsi" w:hAnsiTheme="minorHAnsi" w:cstheme="minorHAnsi"/>
        </w:rPr>
        <w:t>May</w:t>
      </w:r>
      <w:r w:rsidR="00C26D58" w:rsidRPr="005B2345">
        <w:rPr>
          <w:rFonts w:asciiTheme="minorHAnsi" w:hAnsiTheme="minorHAnsi" w:cstheme="minorHAnsi"/>
        </w:rPr>
        <w:t xml:space="preserve"> </w:t>
      </w:r>
      <w:r w:rsidR="00851232" w:rsidRPr="005B2345">
        <w:rPr>
          <w:rFonts w:asciiTheme="minorHAnsi" w:hAnsiTheme="minorHAnsi" w:cstheme="minorHAnsi"/>
        </w:rPr>
        <w:t xml:space="preserve">and </w:t>
      </w:r>
      <w:r w:rsidR="005B2345">
        <w:rPr>
          <w:rFonts w:asciiTheme="minorHAnsi" w:hAnsiTheme="minorHAnsi" w:cstheme="minorHAnsi"/>
        </w:rPr>
        <w:t>June</w:t>
      </w:r>
      <w:r w:rsidR="00B13C3D" w:rsidRPr="005B2345">
        <w:rPr>
          <w:rFonts w:asciiTheme="minorHAnsi" w:hAnsiTheme="minorHAnsi" w:cstheme="minorHAnsi"/>
        </w:rPr>
        <w:t xml:space="preserve"> 2019</w:t>
      </w:r>
      <w:r w:rsidRPr="005B2345">
        <w:rPr>
          <w:rFonts w:asciiTheme="minorHAnsi" w:hAnsiTheme="minorHAnsi" w:cstheme="minorHAnsi"/>
        </w:rPr>
        <w:t xml:space="preserve">, </w:t>
      </w:r>
      <w:r w:rsidR="005B2345">
        <w:rPr>
          <w:rFonts w:asciiTheme="minorHAnsi" w:hAnsiTheme="minorHAnsi" w:cstheme="minorHAnsi"/>
        </w:rPr>
        <w:t>one</w:t>
      </w:r>
      <w:r w:rsidRPr="005B2345">
        <w:rPr>
          <w:rFonts w:asciiTheme="minorHAnsi" w:hAnsiTheme="minorHAnsi" w:cstheme="minorHAnsi"/>
        </w:rPr>
        <w:t xml:space="preserve"> </w:t>
      </w:r>
      <w:r w:rsidR="005B2345">
        <w:rPr>
          <w:rFonts w:asciiTheme="minorHAnsi" w:hAnsiTheme="minorHAnsi" w:cstheme="minorHAnsi"/>
        </w:rPr>
        <w:t xml:space="preserve">policy-related </w:t>
      </w:r>
      <w:r w:rsidRPr="005B2345">
        <w:rPr>
          <w:rFonts w:asciiTheme="minorHAnsi" w:hAnsiTheme="minorHAnsi" w:cstheme="minorHAnsi"/>
        </w:rPr>
        <w:t>complaint</w:t>
      </w:r>
      <w:r w:rsidR="005B2345">
        <w:rPr>
          <w:rFonts w:asciiTheme="minorHAnsi" w:hAnsiTheme="minorHAnsi" w:cstheme="minorHAnsi"/>
        </w:rPr>
        <w:t xml:space="preserve"> was</w:t>
      </w:r>
      <w:r w:rsidR="00C26D58" w:rsidRPr="005B2345">
        <w:rPr>
          <w:rFonts w:asciiTheme="minorHAnsi" w:hAnsiTheme="minorHAnsi" w:cstheme="minorHAnsi"/>
        </w:rPr>
        <w:t xml:space="preserve"> received</w:t>
      </w:r>
      <w:r w:rsidR="005B2345">
        <w:rPr>
          <w:rFonts w:asciiTheme="minorHAnsi" w:hAnsiTheme="minorHAnsi" w:cstheme="minorHAnsi"/>
        </w:rPr>
        <w:t xml:space="preserve">.  After </w:t>
      </w:r>
      <w:r w:rsidR="00E0243E">
        <w:rPr>
          <w:rFonts w:asciiTheme="minorHAnsi" w:hAnsiTheme="minorHAnsi" w:cstheme="minorHAnsi"/>
        </w:rPr>
        <w:t>one questions regarding the complaint</w:t>
      </w:r>
      <w:r w:rsidRPr="005B2345">
        <w:rPr>
          <w:rFonts w:asciiTheme="minorHAnsi" w:hAnsiTheme="minorHAnsi" w:cstheme="minorHAnsi"/>
        </w:rPr>
        <w:t xml:space="preserve">, </w:t>
      </w:r>
      <w:r w:rsidR="00C26D58" w:rsidRPr="005B2345">
        <w:rPr>
          <w:rFonts w:asciiTheme="minorHAnsi" w:hAnsiTheme="minorHAnsi" w:cstheme="minorHAnsi"/>
        </w:rPr>
        <w:t>the CEO report was concluded.</w:t>
      </w:r>
    </w:p>
    <w:p w:rsidR="00C26D58" w:rsidRPr="005B2345" w:rsidRDefault="00C26D58" w:rsidP="00DC15BF">
      <w:pPr>
        <w:spacing w:after="0"/>
        <w:rPr>
          <w:rFonts w:cstheme="minorHAnsi"/>
          <w:sz w:val="24"/>
          <w:szCs w:val="24"/>
        </w:rPr>
      </w:pPr>
    </w:p>
    <w:p w:rsidR="001A008F" w:rsidRPr="005B2345" w:rsidRDefault="00851232" w:rsidP="00DC15BF">
      <w:pPr>
        <w:spacing w:after="0"/>
        <w:rPr>
          <w:rFonts w:cstheme="minorHAnsi"/>
          <w:sz w:val="24"/>
          <w:szCs w:val="24"/>
        </w:rPr>
      </w:pPr>
      <w:r w:rsidRPr="005B2345">
        <w:rPr>
          <w:rFonts w:cstheme="minorHAnsi"/>
          <w:sz w:val="24"/>
          <w:szCs w:val="24"/>
        </w:rPr>
        <w:t>With the</w:t>
      </w:r>
      <w:r w:rsidR="001A008F" w:rsidRPr="005B2345">
        <w:rPr>
          <w:rFonts w:cstheme="minorHAnsi"/>
          <w:sz w:val="24"/>
          <w:szCs w:val="24"/>
        </w:rPr>
        <w:t xml:space="preserve"> </w:t>
      </w:r>
      <w:r w:rsidR="00C26D58" w:rsidRPr="005B2345">
        <w:rPr>
          <w:rFonts w:cstheme="minorHAnsi"/>
          <w:sz w:val="24"/>
          <w:szCs w:val="24"/>
        </w:rPr>
        <w:t xml:space="preserve">conclusion of the </w:t>
      </w:r>
      <w:r w:rsidRPr="005B2345">
        <w:rPr>
          <w:rFonts w:cstheme="minorHAnsi"/>
          <w:sz w:val="24"/>
          <w:szCs w:val="24"/>
        </w:rPr>
        <w:t>CEO report</w:t>
      </w:r>
      <w:r w:rsidR="00180B7B" w:rsidRPr="005B2345">
        <w:rPr>
          <w:rFonts w:cstheme="minorHAnsi"/>
          <w:sz w:val="24"/>
          <w:szCs w:val="24"/>
        </w:rPr>
        <w:t>, Chair</w:t>
      </w:r>
      <w:r w:rsidR="001A008F" w:rsidRPr="005B2345">
        <w:rPr>
          <w:rFonts w:cstheme="minorHAnsi"/>
          <w:sz w:val="24"/>
          <w:szCs w:val="24"/>
        </w:rPr>
        <w:t xml:space="preserve">man </w:t>
      </w:r>
      <w:r w:rsidR="00180B7B" w:rsidRPr="005B2345">
        <w:rPr>
          <w:rFonts w:cstheme="minorHAnsi"/>
          <w:sz w:val="24"/>
          <w:szCs w:val="24"/>
        </w:rPr>
        <w:t>Lorusso</w:t>
      </w:r>
      <w:r w:rsidR="001A008F" w:rsidRPr="005B2345">
        <w:rPr>
          <w:rFonts w:cstheme="minorHAnsi"/>
          <w:sz w:val="24"/>
          <w:szCs w:val="24"/>
        </w:rPr>
        <w:t xml:space="preserve"> moved on to the Executive Session.  </w:t>
      </w:r>
      <w:r w:rsidR="00180B7B" w:rsidRPr="005B2345">
        <w:rPr>
          <w:rFonts w:cstheme="minorHAnsi"/>
          <w:sz w:val="24"/>
          <w:szCs w:val="24"/>
        </w:rPr>
        <w:t>He</w:t>
      </w:r>
      <w:r w:rsidR="001A008F" w:rsidRPr="005B2345">
        <w:rPr>
          <w:rFonts w:cstheme="minorHAnsi"/>
          <w:sz w:val="24"/>
          <w:szCs w:val="24"/>
        </w:rPr>
        <w:t xml:space="preserve"> asked if anyone from the public first wished to address the Board.  </w:t>
      </w:r>
      <w:r w:rsidR="00B348E1" w:rsidRPr="005B2345">
        <w:rPr>
          <w:rFonts w:cstheme="minorHAnsi"/>
          <w:sz w:val="24"/>
          <w:szCs w:val="24"/>
        </w:rPr>
        <w:t xml:space="preserve">With no </w:t>
      </w:r>
      <w:r w:rsidR="00180B7B" w:rsidRPr="005B2345">
        <w:rPr>
          <w:rFonts w:cstheme="minorHAnsi"/>
          <w:sz w:val="24"/>
          <w:szCs w:val="24"/>
        </w:rPr>
        <w:t xml:space="preserve">other </w:t>
      </w:r>
      <w:r w:rsidR="00B348E1" w:rsidRPr="005B2345">
        <w:rPr>
          <w:rFonts w:cstheme="minorHAnsi"/>
          <w:sz w:val="24"/>
          <w:szCs w:val="24"/>
        </w:rPr>
        <w:t>s</w:t>
      </w:r>
      <w:r w:rsidR="00180B7B" w:rsidRPr="005B2345">
        <w:rPr>
          <w:rFonts w:cstheme="minorHAnsi"/>
          <w:sz w:val="24"/>
          <w:szCs w:val="24"/>
        </w:rPr>
        <w:t>peakers from the public</w:t>
      </w:r>
      <w:r w:rsidR="00C26D58" w:rsidRPr="005B2345">
        <w:rPr>
          <w:rFonts w:cstheme="minorHAnsi"/>
          <w:sz w:val="24"/>
          <w:szCs w:val="24"/>
        </w:rPr>
        <w:t xml:space="preserve"> stepping forward</w:t>
      </w:r>
      <w:r w:rsidR="00180B7B" w:rsidRPr="005B2345">
        <w:rPr>
          <w:rFonts w:cstheme="minorHAnsi"/>
          <w:sz w:val="24"/>
          <w:szCs w:val="24"/>
        </w:rPr>
        <w:t>, Chair</w:t>
      </w:r>
      <w:r w:rsidR="00B348E1" w:rsidRPr="005B2345">
        <w:rPr>
          <w:rFonts w:cstheme="minorHAnsi"/>
          <w:sz w:val="24"/>
          <w:szCs w:val="24"/>
        </w:rPr>
        <w:t xml:space="preserve">man </w:t>
      </w:r>
      <w:r w:rsidR="00180B7B" w:rsidRPr="005B2345">
        <w:rPr>
          <w:rFonts w:cstheme="minorHAnsi"/>
          <w:sz w:val="24"/>
          <w:szCs w:val="24"/>
        </w:rPr>
        <w:t xml:space="preserve">Lorusso stated that </w:t>
      </w:r>
      <w:r w:rsidR="001A008F" w:rsidRPr="005B2345">
        <w:rPr>
          <w:rFonts w:cstheme="minorHAnsi"/>
          <w:sz w:val="24"/>
          <w:szCs w:val="24"/>
        </w:rPr>
        <w:t xml:space="preserve">he would entertain a motion to go into Executive Session to discuss potential and pending litigation.  </w:t>
      </w:r>
      <w:r w:rsidR="00E0243E">
        <w:rPr>
          <w:rFonts w:cstheme="minorHAnsi"/>
          <w:sz w:val="24"/>
          <w:szCs w:val="24"/>
        </w:rPr>
        <w:t>Ms. Gardner</w:t>
      </w:r>
      <w:r w:rsidR="00B13C3D" w:rsidRPr="005B2345">
        <w:rPr>
          <w:rFonts w:cstheme="minorHAnsi"/>
          <w:sz w:val="24"/>
          <w:szCs w:val="24"/>
        </w:rPr>
        <w:t xml:space="preserve"> </w:t>
      </w:r>
      <w:r w:rsidR="00932677" w:rsidRPr="005B2345">
        <w:rPr>
          <w:rFonts w:cstheme="minorHAnsi"/>
          <w:sz w:val="24"/>
          <w:szCs w:val="24"/>
        </w:rPr>
        <w:t xml:space="preserve">so moved.  </w:t>
      </w:r>
      <w:r w:rsidR="00C26D58" w:rsidRPr="005B2345">
        <w:rPr>
          <w:rFonts w:cstheme="minorHAnsi"/>
          <w:sz w:val="24"/>
          <w:szCs w:val="24"/>
        </w:rPr>
        <w:t xml:space="preserve">Mr. </w:t>
      </w:r>
      <w:r w:rsidR="00E0243E">
        <w:rPr>
          <w:rFonts w:cstheme="minorHAnsi"/>
          <w:sz w:val="24"/>
          <w:szCs w:val="24"/>
        </w:rPr>
        <w:t xml:space="preserve">Van </w:t>
      </w:r>
      <w:proofErr w:type="spellStart"/>
      <w:r w:rsidR="00E0243E">
        <w:rPr>
          <w:rFonts w:cstheme="minorHAnsi"/>
          <w:sz w:val="24"/>
          <w:szCs w:val="24"/>
        </w:rPr>
        <w:t>Dreumel</w:t>
      </w:r>
      <w:proofErr w:type="spellEnd"/>
      <w:r w:rsidR="00E0243E">
        <w:rPr>
          <w:rFonts w:cstheme="minorHAnsi"/>
          <w:sz w:val="24"/>
          <w:szCs w:val="24"/>
        </w:rPr>
        <w:t xml:space="preserve"> </w:t>
      </w:r>
      <w:r w:rsidR="001A008F" w:rsidRPr="005B2345">
        <w:rPr>
          <w:rFonts w:cstheme="minorHAnsi"/>
          <w:sz w:val="24"/>
          <w:szCs w:val="24"/>
        </w:rPr>
        <w:t>s</w:t>
      </w:r>
      <w:r w:rsidR="00180B7B" w:rsidRPr="005B2345">
        <w:rPr>
          <w:rFonts w:cstheme="minorHAnsi"/>
          <w:sz w:val="24"/>
          <w:szCs w:val="24"/>
        </w:rPr>
        <w:t>econded the motion.  The Chair</w:t>
      </w:r>
      <w:r w:rsidR="001A008F" w:rsidRPr="005B2345">
        <w:rPr>
          <w:rFonts w:cstheme="minorHAnsi"/>
          <w:sz w:val="24"/>
          <w:szCs w:val="24"/>
        </w:rPr>
        <w:t xml:space="preserve">man called for a roll call vote.  The motion passed unanimously and the Board entered into Executive Session.  Everyone except LCPIC staff and the Board were asked to leave the room.  </w:t>
      </w:r>
    </w:p>
    <w:p w:rsidR="001A008F" w:rsidRPr="005B2345" w:rsidRDefault="001A008F" w:rsidP="00DC15BF">
      <w:pPr>
        <w:spacing w:after="0"/>
        <w:rPr>
          <w:rFonts w:cstheme="minorHAnsi"/>
          <w:sz w:val="24"/>
          <w:szCs w:val="24"/>
        </w:rPr>
      </w:pPr>
    </w:p>
    <w:p w:rsidR="001A008F" w:rsidRPr="005B2345" w:rsidRDefault="001A008F" w:rsidP="00DC15BF">
      <w:pPr>
        <w:spacing w:after="0"/>
        <w:rPr>
          <w:rFonts w:cstheme="minorHAnsi"/>
          <w:sz w:val="24"/>
          <w:szCs w:val="24"/>
        </w:rPr>
      </w:pPr>
      <w:r w:rsidRPr="005B2345">
        <w:rPr>
          <w:rFonts w:cstheme="minorHAnsi"/>
          <w:sz w:val="24"/>
          <w:szCs w:val="24"/>
        </w:rPr>
        <w:t>--------------------------------------------------------------Executive Session------------------------------------------------------------------</w:t>
      </w:r>
    </w:p>
    <w:p w:rsidR="001A008F" w:rsidRPr="005B2345" w:rsidRDefault="001A008F" w:rsidP="00DC15BF">
      <w:pPr>
        <w:spacing w:after="0"/>
        <w:rPr>
          <w:rFonts w:cstheme="minorHAnsi"/>
          <w:sz w:val="24"/>
          <w:szCs w:val="24"/>
        </w:rPr>
      </w:pPr>
    </w:p>
    <w:p w:rsidR="001A008F" w:rsidRPr="005B2345" w:rsidRDefault="001A008F" w:rsidP="00DC15BF">
      <w:pPr>
        <w:spacing w:after="0"/>
        <w:rPr>
          <w:rFonts w:cstheme="minorHAnsi"/>
          <w:sz w:val="24"/>
          <w:szCs w:val="24"/>
        </w:rPr>
      </w:pPr>
      <w:r w:rsidRPr="005B2345">
        <w:rPr>
          <w:rFonts w:cstheme="minorHAnsi"/>
          <w:sz w:val="24"/>
          <w:szCs w:val="24"/>
        </w:rPr>
        <w:t>At the conclusion of the Executive Sessio</w:t>
      </w:r>
      <w:r w:rsidR="00180B7B" w:rsidRPr="005B2345">
        <w:rPr>
          <w:rFonts w:cstheme="minorHAnsi"/>
          <w:sz w:val="24"/>
          <w:szCs w:val="24"/>
        </w:rPr>
        <w:t>n, Chair</w:t>
      </w:r>
      <w:r w:rsidR="00B348E1" w:rsidRPr="005B2345">
        <w:rPr>
          <w:rFonts w:cstheme="minorHAnsi"/>
          <w:sz w:val="24"/>
          <w:szCs w:val="24"/>
        </w:rPr>
        <w:t xml:space="preserve">man </w:t>
      </w:r>
      <w:r w:rsidR="00180B7B" w:rsidRPr="005B2345">
        <w:rPr>
          <w:rFonts w:cstheme="minorHAnsi"/>
          <w:sz w:val="24"/>
          <w:szCs w:val="24"/>
        </w:rPr>
        <w:t>Lorusso</w:t>
      </w:r>
      <w:r w:rsidRPr="005B2345">
        <w:rPr>
          <w:rFonts w:cstheme="minorHAnsi"/>
          <w:sz w:val="24"/>
          <w:szCs w:val="24"/>
        </w:rPr>
        <w:t xml:space="preserve"> asked for a motion to exit Executive Session and re-enter the public forum.  </w:t>
      </w:r>
      <w:r w:rsidR="00B13C3D" w:rsidRPr="005B2345">
        <w:rPr>
          <w:rFonts w:cstheme="minorHAnsi"/>
          <w:sz w:val="24"/>
          <w:szCs w:val="24"/>
        </w:rPr>
        <w:t xml:space="preserve">Mr. </w:t>
      </w:r>
      <w:r w:rsidR="00E0243E">
        <w:rPr>
          <w:rFonts w:cstheme="minorHAnsi"/>
          <w:sz w:val="24"/>
          <w:szCs w:val="24"/>
        </w:rPr>
        <w:t xml:space="preserve">Van </w:t>
      </w:r>
      <w:proofErr w:type="spellStart"/>
      <w:r w:rsidR="00E0243E">
        <w:rPr>
          <w:rFonts w:cstheme="minorHAnsi"/>
          <w:sz w:val="24"/>
          <w:szCs w:val="24"/>
        </w:rPr>
        <w:t>Dreumel</w:t>
      </w:r>
      <w:proofErr w:type="spellEnd"/>
      <w:r w:rsidRPr="005B2345">
        <w:rPr>
          <w:rFonts w:cstheme="minorHAnsi"/>
          <w:sz w:val="24"/>
          <w:szCs w:val="24"/>
        </w:rPr>
        <w:t xml:space="preserve"> so moved.  Mr. </w:t>
      </w:r>
      <w:proofErr w:type="spellStart"/>
      <w:r w:rsidR="00E0243E">
        <w:rPr>
          <w:rFonts w:cstheme="minorHAnsi"/>
          <w:sz w:val="24"/>
          <w:szCs w:val="24"/>
        </w:rPr>
        <w:t>LeBouef</w:t>
      </w:r>
      <w:proofErr w:type="spellEnd"/>
      <w:r w:rsidRPr="005B2345">
        <w:rPr>
          <w:rFonts w:cstheme="minorHAnsi"/>
          <w:sz w:val="24"/>
          <w:szCs w:val="24"/>
        </w:rPr>
        <w:t xml:space="preserve"> seconded the motion.  A roll call vote was taken.  The motion passed </w:t>
      </w:r>
      <w:r w:rsidR="00B348E1" w:rsidRPr="005B2345">
        <w:rPr>
          <w:rFonts w:cstheme="minorHAnsi"/>
          <w:sz w:val="24"/>
          <w:szCs w:val="24"/>
        </w:rPr>
        <w:t xml:space="preserve">unanimously.  Chairman </w:t>
      </w:r>
      <w:r w:rsidR="00180B7B" w:rsidRPr="005B2345">
        <w:rPr>
          <w:rFonts w:cstheme="minorHAnsi"/>
          <w:sz w:val="24"/>
          <w:szCs w:val="24"/>
        </w:rPr>
        <w:t>Lorusso</w:t>
      </w:r>
      <w:r w:rsidRPr="005B2345">
        <w:rPr>
          <w:rFonts w:cstheme="minorHAnsi"/>
          <w:sz w:val="24"/>
          <w:szCs w:val="24"/>
        </w:rPr>
        <w:t xml:space="preserve"> noted that the Board had r</w:t>
      </w:r>
      <w:r w:rsidR="00C26D58" w:rsidRPr="005B2345">
        <w:rPr>
          <w:rFonts w:cstheme="minorHAnsi"/>
          <w:sz w:val="24"/>
          <w:szCs w:val="24"/>
        </w:rPr>
        <w:t>e-entered the public forum.  He</w:t>
      </w:r>
      <w:r w:rsidRPr="005B2345">
        <w:rPr>
          <w:rFonts w:cstheme="minorHAnsi"/>
          <w:sz w:val="24"/>
          <w:szCs w:val="24"/>
        </w:rPr>
        <w:t xml:space="preserve"> asked that the record reflect that the Board did not take any formal action while in Executive Session.  </w:t>
      </w:r>
    </w:p>
    <w:p w:rsidR="001A008F" w:rsidRPr="005B2345" w:rsidRDefault="001A008F" w:rsidP="00DC15BF">
      <w:pPr>
        <w:spacing w:after="0"/>
        <w:rPr>
          <w:rFonts w:cstheme="minorHAnsi"/>
          <w:sz w:val="24"/>
          <w:szCs w:val="24"/>
        </w:rPr>
      </w:pPr>
    </w:p>
    <w:p w:rsidR="003E1CC6" w:rsidRPr="005B2345" w:rsidRDefault="00B13C3D" w:rsidP="00DC15BF">
      <w:pPr>
        <w:spacing w:after="0"/>
        <w:rPr>
          <w:rFonts w:cstheme="minorHAnsi"/>
          <w:sz w:val="24"/>
          <w:szCs w:val="24"/>
        </w:rPr>
      </w:pPr>
      <w:r w:rsidRPr="005B2345">
        <w:rPr>
          <w:rFonts w:cstheme="minorHAnsi"/>
          <w:sz w:val="24"/>
          <w:szCs w:val="24"/>
        </w:rPr>
        <w:t>With</w:t>
      </w:r>
      <w:r w:rsidR="007A74BB" w:rsidRPr="005B2345">
        <w:rPr>
          <w:rFonts w:cstheme="minorHAnsi"/>
          <w:sz w:val="24"/>
          <w:szCs w:val="24"/>
        </w:rPr>
        <w:t xml:space="preserve"> no further busines</w:t>
      </w:r>
      <w:r w:rsidR="00146C55" w:rsidRPr="005B2345">
        <w:rPr>
          <w:rFonts w:cstheme="minorHAnsi"/>
          <w:sz w:val="24"/>
          <w:szCs w:val="24"/>
        </w:rPr>
        <w:t>s to discuss, Chair</w:t>
      </w:r>
      <w:r w:rsidR="00932677" w:rsidRPr="005B2345">
        <w:rPr>
          <w:rFonts w:cstheme="minorHAnsi"/>
          <w:sz w:val="24"/>
          <w:szCs w:val="24"/>
        </w:rPr>
        <w:t xml:space="preserve">man </w:t>
      </w:r>
      <w:r w:rsidR="00146C55" w:rsidRPr="005B2345">
        <w:rPr>
          <w:rFonts w:cstheme="minorHAnsi"/>
          <w:sz w:val="24"/>
          <w:szCs w:val="24"/>
        </w:rPr>
        <w:t xml:space="preserve">Lorusso </w:t>
      </w:r>
      <w:r w:rsidR="00932677" w:rsidRPr="005B2345">
        <w:rPr>
          <w:rFonts w:cstheme="minorHAnsi"/>
          <w:sz w:val="24"/>
          <w:szCs w:val="24"/>
        </w:rPr>
        <w:t>asked for a motion to adjourn</w:t>
      </w:r>
      <w:r w:rsidR="00A84CF8" w:rsidRPr="005B2345">
        <w:rPr>
          <w:rFonts w:cstheme="minorHAnsi"/>
          <w:sz w:val="24"/>
          <w:szCs w:val="24"/>
        </w:rPr>
        <w:t>.</w:t>
      </w:r>
      <w:r w:rsidR="00E37EFD" w:rsidRPr="005B2345">
        <w:rPr>
          <w:rFonts w:cstheme="minorHAnsi"/>
          <w:sz w:val="24"/>
          <w:szCs w:val="24"/>
        </w:rPr>
        <w:t xml:space="preserve"> </w:t>
      </w:r>
      <w:r w:rsidR="007A74BB" w:rsidRPr="005B2345">
        <w:rPr>
          <w:rFonts w:cstheme="minorHAnsi"/>
          <w:sz w:val="24"/>
          <w:szCs w:val="24"/>
        </w:rPr>
        <w:t xml:space="preserve"> </w:t>
      </w:r>
      <w:r w:rsidR="00932677" w:rsidRPr="005B2345">
        <w:rPr>
          <w:rFonts w:cstheme="minorHAnsi"/>
          <w:sz w:val="24"/>
          <w:szCs w:val="24"/>
        </w:rPr>
        <w:t xml:space="preserve">Mr. </w:t>
      </w:r>
      <w:proofErr w:type="spellStart"/>
      <w:r w:rsidR="00E0243E">
        <w:rPr>
          <w:rFonts w:cstheme="minorHAnsi"/>
          <w:sz w:val="24"/>
          <w:szCs w:val="24"/>
        </w:rPr>
        <w:t>Galligan</w:t>
      </w:r>
      <w:proofErr w:type="spellEnd"/>
      <w:r w:rsidR="00E0243E">
        <w:rPr>
          <w:rFonts w:cstheme="minorHAnsi"/>
          <w:sz w:val="24"/>
          <w:szCs w:val="24"/>
        </w:rPr>
        <w:t xml:space="preserve"> </w:t>
      </w:r>
      <w:r w:rsidR="00932677" w:rsidRPr="005B2345">
        <w:rPr>
          <w:rFonts w:cstheme="minorHAnsi"/>
          <w:sz w:val="24"/>
          <w:szCs w:val="24"/>
        </w:rPr>
        <w:t>so moved</w:t>
      </w:r>
      <w:r w:rsidR="003E1CC6" w:rsidRPr="005B2345">
        <w:rPr>
          <w:rFonts w:cstheme="minorHAnsi"/>
          <w:sz w:val="24"/>
          <w:szCs w:val="24"/>
        </w:rPr>
        <w:t xml:space="preserve">; </w:t>
      </w:r>
      <w:r w:rsidR="007E68E9" w:rsidRPr="005B2345">
        <w:rPr>
          <w:rFonts w:cstheme="minorHAnsi"/>
          <w:sz w:val="24"/>
          <w:szCs w:val="24"/>
        </w:rPr>
        <w:t xml:space="preserve">Mr. </w:t>
      </w:r>
      <w:r w:rsidR="00E0243E">
        <w:rPr>
          <w:rFonts w:cstheme="minorHAnsi"/>
          <w:sz w:val="24"/>
          <w:szCs w:val="24"/>
        </w:rPr>
        <w:t>Montgomery</w:t>
      </w:r>
      <w:r w:rsidR="00146C55" w:rsidRPr="005B2345">
        <w:rPr>
          <w:rFonts w:cstheme="minorHAnsi"/>
          <w:sz w:val="24"/>
          <w:szCs w:val="24"/>
        </w:rPr>
        <w:t xml:space="preserve"> </w:t>
      </w:r>
      <w:r w:rsidR="003E1CC6" w:rsidRPr="005B2345">
        <w:rPr>
          <w:rFonts w:cstheme="minorHAnsi"/>
          <w:sz w:val="24"/>
          <w:szCs w:val="24"/>
        </w:rPr>
        <w:t>seconded.  There being no opposition, the meeting was adjourned</w:t>
      </w:r>
      <w:r w:rsidR="00146C55" w:rsidRPr="005B2345">
        <w:rPr>
          <w:rFonts w:cstheme="minorHAnsi"/>
          <w:sz w:val="24"/>
          <w:szCs w:val="24"/>
        </w:rPr>
        <w:t xml:space="preserve"> at </w:t>
      </w:r>
      <w:r w:rsidR="00E0243E">
        <w:rPr>
          <w:rFonts w:cstheme="minorHAnsi"/>
          <w:sz w:val="24"/>
          <w:szCs w:val="24"/>
        </w:rPr>
        <w:t>2:08</w:t>
      </w:r>
      <w:bookmarkStart w:id="0" w:name="_GoBack"/>
      <w:bookmarkEnd w:id="0"/>
      <w:r w:rsidR="00932677" w:rsidRPr="005B2345">
        <w:rPr>
          <w:rFonts w:cstheme="minorHAnsi"/>
          <w:sz w:val="24"/>
          <w:szCs w:val="24"/>
        </w:rPr>
        <w:t xml:space="preserve"> p</w:t>
      </w:r>
      <w:r w:rsidR="003E1CC6" w:rsidRPr="005B2345">
        <w:rPr>
          <w:rFonts w:cstheme="minorHAnsi"/>
          <w:sz w:val="24"/>
          <w:szCs w:val="24"/>
        </w:rPr>
        <w:t>.</w:t>
      </w:r>
      <w:r w:rsidR="00932677" w:rsidRPr="005B2345">
        <w:rPr>
          <w:rFonts w:cstheme="minorHAnsi"/>
          <w:sz w:val="24"/>
          <w:szCs w:val="24"/>
        </w:rPr>
        <w:t>m.</w:t>
      </w:r>
    </w:p>
    <w:p w:rsidR="00E37EFD" w:rsidRPr="005B2345" w:rsidRDefault="00E37EFD">
      <w:pPr>
        <w:rPr>
          <w:rFonts w:cstheme="minorHAnsi"/>
          <w:b/>
          <w:sz w:val="24"/>
          <w:szCs w:val="24"/>
        </w:rPr>
      </w:pPr>
    </w:p>
    <w:p w:rsidR="00E37EFD" w:rsidRPr="005B2345" w:rsidRDefault="00E37EFD">
      <w:pPr>
        <w:rPr>
          <w:rFonts w:cstheme="minorHAnsi"/>
          <w:b/>
          <w:sz w:val="24"/>
          <w:szCs w:val="24"/>
        </w:rPr>
      </w:pPr>
      <w:r w:rsidRPr="005B2345">
        <w:rPr>
          <w:rFonts w:cstheme="minorHAnsi"/>
          <w:b/>
          <w:sz w:val="24"/>
          <w:szCs w:val="24"/>
        </w:rPr>
        <w:lastRenderedPageBreak/>
        <w:t>Adjourn</w:t>
      </w:r>
    </w:p>
    <w:p w:rsidR="00E37EFD" w:rsidRPr="005B2345" w:rsidRDefault="00E37EFD">
      <w:pPr>
        <w:rPr>
          <w:rFonts w:cstheme="minorHAnsi"/>
          <w:b/>
          <w:sz w:val="24"/>
          <w:szCs w:val="24"/>
        </w:rPr>
      </w:pPr>
    </w:p>
    <w:p w:rsidR="00E37EFD" w:rsidRPr="005B2345" w:rsidRDefault="00E37EFD" w:rsidP="00E37EFD">
      <w:pPr>
        <w:spacing w:after="0"/>
        <w:rPr>
          <w:rFonts w:cstheme="minorHAnsi"/>
          <w:b/>
          <w:sz w:val="24"/>
          <w:szCs w:val="24"/>
        </w:rPr>
      </w:pPr>
      <w:r w:rsidRPr="005B2345">
        <w:rPr>
          <w:rFonts w:cstheme="minorHAnsi"/>
          <w:b/>
          <w:sz w:val="24"/>
          <w:szCs w:val="24"/>
        </w:rPr>
        <w:t>Paige M. Harper</w:t>
      </w:r>
    </w:p>
    <w:p w:rsidR="00E37EFD" w:rsidRPr="005B2345" w:rsidRDefault="00E37EFD" w:rsidP="00E37EFD">
      <w:pPr>
        <w:spacing w:after="0"/>
        <w:rPr>
          <w:rFonts w:cstheme="minorHAnsi"/>
          <w:b/>
          <w:sz w:val="24"/>
          <w:szCs w:val="24"/>
        </w:rPr>
      </w:pPr>
      <w:r w:rsidRPr="005B2345">
        <w:rPr>
          <w:rFonts w:cstheme="minorHAnsi"/>
          <w:b/>
          <w:sz w:val="24"/>
          <w:szCs w:val="24"/>
        </w:rPr>
        <w:t>General Counsel and Corporate Secretary/Chief Administrative Officer</w:t>
      </w:r>
      <w:r w:rsidRPr="005B2345">
        <w:rPr>
          <w:rFonts w:cstheme="minorHAnsi"/>
          <w:b/>
          <w:sz w:val="24"/>
          <w:szCs w:val="24"/>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B13C3D">
        <w:t>May 9, 2019</w:t>
      </w:r>
      <w:r>
        <w:t xml:space="preserve"> minutes that were adopted by the Board of Directors of Louisiana Citizens Property Insurance Corporation on</w:t>
      </w:r>
      <w:r w:rsidR="00500FE1">
        <w:t xml:space="preserve"> </w:t>
      </w:r>
      <w:r w:rsidR="00B13C3D">
        <w:t>July 11, 2019</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0B82B6EC"/>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88A"/>
    <w:multiLevelType w:val="hybridMultilevel"/>
    <w:tmpl w:val="4740B214"/>
    <w:lvl w:ilvl="0" w:tplc="7F3A4B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4B68"/>
    <w:multiLevelType w:val="hybridMultilevel"/>
    <w:tmpl w:val="B34C1FC4"/>
    <w:lvl w:ilvl="0" w:tplc="1CD0DD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07E13"/>
    <w:rsid w:val="0002278A"/>
    <w:rsid w:val="000326D0"/>
    <w:rsid w:val="00032E78"/>
    <w:rsid w:val="00050511"/>
    <w:rsid w:val="0005313E"/>
    <w:rsid w:val="00070A2E"/>
    <w:rsid w:val="00084737"/>
    <w:rsid w:val="000B5322"/>
    <w:rsid w:val="000D3449"/>
    <w:rsid w:val="000E496E"/>
    <w:rsid w:val="000E67C0"/>
    <w:rsid w:val="00146C55"/>
    <w:rsid w:val="00155C85"/>
    <w:rsid w:val="00180B7B"/>
    <w:rsid w:val="0018181A"/>
    <w:rsid w:val="001A008F"/>
    <w:rsid w:val="001D3DBA"/>
    <w:rsid w:val="001E1949"/>
    <w:rsid w:val="001F58AB"/>
    <w:rsid w:val="00207760"/>
    <w:rsid w:val="00224AEC"/>
    <w:rsid w:val="00232195"/>
    <w:rsid w:val="00242786"/>
    <w:rsid w:val="002454F4"/>
    <w:rsid w:val="00285C42"/>
    <w:rsid w:val="002A6108"/>
    <w:rsid w:val="002D1909"/>
    <w:rsid w:val="002E2994"/>
    <w:rsid w:val="00300946"/>
    <w:rsid w:val="00324FD4"/>
    <w:rsid w:val="00354E2A"/>
    <w:rsid w:val="003A5A1A"/>
    <w:rsid w:val="003A7CC5"/>
    <w:rsid w:val="003C42E9"/>
    <w:rsid w:val="003E0311"/>
    <w:rsid w:val="003E1CC6"/>
    <w:rsid w:val="003F065D"/>
    <w:rsid w:val="003F6B30"/>
    <w:rsid w:val="003F6EB3"/>
    <w:rsid w:val="004166EB"/>
    <w:rsid w:val="004273BB"/>
    <w:rsid w:val="00432922"/>
    <w:rsid w:val="00445FB9"/>
    <w:rsid w:val="004510A7"/>
    <w:rsid w:val="004672D8"/>
    <w:rsid w:val="00483BA2"/>
    <w:rsid w:val="00491F08"/>
    <w:rsid w:val="004A4E4F"/>
    <w:rsid w:val="004B309A"/>
    <w:rsid w:val="004C7D2F"/>
    <w:rsid w:val="004F7A76"/>
    <w:rsid w:val="00500FE1"/>
    <w:rsid w:val="00503403"/>
    <w:rsid w:val="00516CE5"/>
    <w:rsid w:val="0052091E"/>
    <w:rsid w:val="005248C3"/>
    <w:rsid w:val="00525523"/>
    <w:rsid w:val="00553C34"/>
    <w:rsid w:val="005672F8"/>
    <w:rsid w:val="005910A2"/>
    <w:rsid w:val="00596964"/>
    <w:rsid w:val="005B2345"/>
    <w:rsid w:val="005B4D52"/>
    <w:rsid w:val="005D4863"/>
    <w:rsid w:val="005D60F3"/>
    <w:rsid w:val="006017AA"/>
    <w:rsid w:val="006057EE"/>
    <w:rsid w:val="00622B0D"/>
    <w:rsid w:val="00627CB2"/>
    <w:rsid w:val="006307F5"/>
    <w:rsid w:val="00633248"/>
    <w:rsid w:val="00635399"/>
    <w:rsid w:val="00641E2D"/>
    <w:rsid w:val="00642954"/>
    <w:rsid w:val="00643F73"/>
    <w:rsid w:val="006530DA"/>
    <w:rsid w:val="00654758"/>
    <w:rsid w:val="00665795"/>
    <w:rsid w:val="00673B1A"/>
    <w:rsid w:val="0069001F"/>
    <w:rsid w:val="006C3910"/>
    <w:rsid w:val="006C7576"/>
    <w:rsid w:val="006F2476"/>
    <w:rsid w:val="00706296"/>
    <w:rsid w:val="0071249F"/>
    <w:rsid w:val="007224EC"/>
    <w:rsid w:val="007253E9"/>
    <w:rsid w:val="007512A0"/>
    <w:rsid w:val="00752FEE"/>
    <w:rsid w:val="00765C48"/>
    <w:rsid w:val="0077587E"/>
    <w:rsid w:val="007855E5"/>
    <w:rsid w:val="00796CD0"/>
    <w:rsid w:val="007A12BF"/>
    <w:rsid w:val="007A74BB"/>
    <w:rsid w:val="007D3466"/>
    <w:rsid w:val="007D6213"/>
    <w:rsid w:val="007E68E9"/>
    <w:rsid w:val="007E7A32"/>
    <w:rsid w:val="00802F28"/>
    <w:rsid w:val="008069BE"/>
    <w:rsid w:val="00806AE2"/>
    <w:rsid w:val="00807342"/>
    <w:rsid w:val="00830314"/>
    <w:rsid w:val="00833D01"/>
    <w:rsid w:val="00840C7D"/>
    <w:rsid w:val="00851232"/>
    <w:rsid w:val="00854427"/>
    <w:rsid w:val="008647E8"/>
    <w:rsid w:val="00877A96"/>
    <w:rsid w:val="008800AC"/>
    <w:rsid w:val="008810B9"/>
    <w:rsid w:val="008919DF"/>
    <w:rsid w:val="008C66D2"/>
    <w:rsid w:val="008D2834"/>
    <w:rsid w:val="008D40E8"/>
    <w:rsid w:val="008E0E16"/>
    <w:rsid w:val="008E1833"/>
    <w:rsid w:val="008E5B16"/>
    <w:rsid w:val="008F57AD"/>
    <w:rsid w:val="0091319E"/>
    <w:rsid w:val="00921E4B"/>
    <w:rsid w:val="00932677"/>
    <w:rsid w:val="00941446"/>
    <w:rsid w:val="00951B32"/>
    <w:rsid w:val="009908F1"/>
    <w:rsid w:val="009978D7"/>
    <w:rsid w:val="00997F14"/>
    <w:rsid w:val="009A2B3C"/>
    <w:rsid w:val="009A2C97"/>
    <w:rsid w:val="009B6A0B"/>
    <w:rsid w:val="009E27D5"/>
    <w:rsid w:val="009F2879"/>
    <w:rsid w:val="009F35CA"/>
    <w:rsid w:val="00A124C6"/>
    <w:rsid w:val="00A24FA9"/>
    <w:rsid w:val="00A31F17"/>
    <w:rsid w:val="00A63265"/>
    <w:rsid w:val="00A65B2A"/>
    <w:rsid w:val="00A70A65"/>
    <w:rsid w:val="00A759EF"/>
    <w:rsid w:val="00A84CF8"/>
    <w:rsid w:val="00AB6EAD"/>
    <w:rsid w:val="00AD0A68"/>
    <w:rsid w:val="00AD3979"/>
    <w:rsid w:val="00AD4DB3"/>
    <w:rsid w:val="00AE5836"/>
    <w:rsid w:val="00AE59DF"/>
    <w:rsid w:val="00B13C3D"/>
    <w:rsid w:val="00B15159"/>
    <w:rsid w:val="00B16B31"/>
    <w:rsid w:val="00B24514"/>
    <w:rsid w:val="00B348E1"/>
    <w:rsid w:val="00B5650E"/>
    <w:rsid w:val="00B62419"/>
    <w:rsid w:val="00B62780"/>
    <w:rsid w:val="00B712D6"/>
    <w:rsid w:val="00B721C8"/>
    <w:rsid w:val="00B835CE"/>
    <w:rsid w:val="00BC28ED"/>
    <w:rsid w:val="00BD2F59"/>
    <w:rsid w:val="00BF7E6E"/>
    <w:rsid w:val="00C255C8"/>
    <w:rsid w:val="00C26D58"/>
    <w:rsid w:val="00C27694"/>
    <w:rsid w:val="00C34CDC"/>
    <w:rsid w:val="00C3598F"/>
    <w:rsid w:val="00C56C5D"/>
    <w:rsid w:val="00C650C1"/>
    <w:rsid w:val="00CB4F47"/>
    <w:rsid w:val="00CB5979"/>
    <w:rsid w:val="00D2546C"/>
    <w:rsid w:val="00D33429"/>
    <w:rsid w:val="00D46159"/>
    <w:rsid w:val="00D551F0"/>
    <w:rsid w:val="00D633EF"/>
    <w:rsid w:val="00D74C52"/>
    <w:rsid w:val="00D767CE"/>
    <w:rsid w:val="00D85F8E"/>
    <w:rsid w:val="00D9296E"/>
    <w:rsid w:val="00D95692"/>
    <w:rsid w:val="00DA279D"/>
    <w:rsid w:val="00DA4A34"/>
    <w:rsid w:val="00DA5466"/>
    <w:rsid w:val="00DB23ED"/>
    <w:rsid w:val="00DB7D44"/>
    <w:rsid w:val="00DC15BF"/>
    <w:rsid w:val="00DC1931"/>
    <w:rsid w:val="00DE0100"/>
    <w:rsid w:val="00DE4DDD"/>
    <w:rsid w:val="00E0243E"/>
    <w:rsid w:val="00E04B37"/>
    <w:rsid w:val="00E13604"/>
    <w:rsid w:val="00E2209F"/>
    <w:rsid w:val="00E229FA"/>
    <w:rsid w:val="00E31FF8"/>
    <w:rsid w:val="00E3285D"/>
    <w:rsid w:val="00E33C40"/>
    <w:rsid w:val="00E3772E"/>
    <w:rsid w:val="00E37EFD"/>
    <w:rsid w:val="00E9183F"/>
    <w:rsid w:val="00E978C2"/>
    <w:rsid w:val="00EA2AAF"/>
    <w:rsid w:val="00EA463C"/>
    <w:rsid w:val="00EE4644"/>
    <w:rsid w:val="00F23108"/>
    <w:rsid w:val="00F31A77"/>
    <w:rsid w:val="00F3661B"/>
    <w:rsid w:val="00F60E59"/>
    <w:rsid w:val="00F65D52"/>
    <w:rsid w:val="00F84BFF"/>
    <w:rsid w:val="00F860D3"/>
    <w:rsid w:val="00F87ED5"/>
    <w:rsid w:val="00F90D43"/>
    <w:rsid w:val="00FA7640"/>
    <w:rsid w:val="00FC42A9"/>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2091E"/>
    <w:pPr>
      <w:widowControl w:val="0"/>
      <w:spacing w:after="0" w:line="240" w:lineRule="auto"/>
      <w:ind w:left="39"/>
    </w:pPr>
    <w:rPr>
      <w:rFonts w:ascii="Arial" w:eastAsia="Arial" w:hAnsi="Arial"/>
      <w:sz w:val="24"/>
      <w:szCs w:val="24"/>
    </w:rPr>
  </w:style>
  <w:style w:type="character" w:customStyle="1" w:styleId="BodyTextChar">
    <w:name w:val="Body Text Char"/>
    <w:basedOn w:val="DefaultParagraphFont"/>
    <w:link w:val="BodyText"/>
    <w:uiPriority w:val="1"/>
    <w:rsid w:val="0052091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4</cp:revision>
  <cp:lastPrinted>2018-03-12T15:29:00Z</cp:lastPrinted>
  <dcterms:created xsi:type="dcterms:W3CDTF">2019-08-22T15:57:00Z</dcterms:created>
  <dcterms:modified xsi:type="dcterms:W3CDTF">2019-08-23T20:59:00Z</dcterms:modified>
</cp:coreProperties>
</file>